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110D"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no.1</w:t>
      </w:r>
    </w:p>
    <w:p w14:paraId="53BB1F40"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of the General Ordinary Meeting of the Shareholders of</w:t>
      </w:r>
    </w:p>
    <w:p w14:paraId="4CAABA15" w14:textId="77777777" w:rsidR="00A64D68" w:rsidRPr="009F0230" w:rsidRDefault="00A64D68" w:rsidP="00A64D6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3A22F377" w14:textId="164406B8" w:rsidR="000C6253" w:rsidRPr="009F0230" w:rsidRDefault="00A64D68" w:rsidP="000C6253">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as of </w:t>
      </w:r>
      <w:r w:rsidR="000C6253" w:rsidRPr="009F0230">
        <w:rPr>
          <w:rFonts w:ascii="Times New Roman" w:hAnsi="Times New Roman" w:cs="Times New Roman"/>
          <w:sz w:val="24"/>
          <w:szCs w:val="24"/>
        </w:rPr>
        <w:t>April [</w:t>
      </w:r>
      <w:r w:rsidR="000C6253">
        <w:rPr>
          <w:rFonts w:ascii="Times New Roman" w:hAnsi="Times New Roman" w:cs="Times New Roman"/>
          <w:sz w:val="24"/>
          <w:szCs w:val="24"/>
        </w:rPr>
        <w:t>27/28</w:t>
      </w:r>
      <w:r w:rsidR="000C6253" w:rsidRPr="009F0230">
        <w:rPr>
          <w:rFonts w:ascii="Times New Roman" w:hAnsi="Times New Roman" w:cs="Times New Roman"/>
          <w:sz w:val="24"/>
          <w:szCs w:val="24"/>
        </w:rPr>
        <w:t>], 20</w:t>
      </w:r>
      <w:r w:rsidR="000C6253">
        <w:rPr>
          <w:rFonts w:ascii="Times New Roman" w:hAnsi="Times New Roman" w:cs="Times New Roman"/>
          <w:sz w:val="24"/>
          <w:szCs w:val="24"/>
        </w:rPr>
        <w:t>20</w:t>
      </w:r>
      <w:bookmarkStart w:id="0" w:name="_GoBack"/>
      <w:bookmarkEnd w:id="0"/>
    </w:p>
    <w:p w14:paraId="4CB19DAE" w14:textId="35D4A74D" w:rsidR="00A64D68" w:rsidRPr="009F0230" w:rsidRDefault="00A64D68" w:rsidP="00A64D68">
      <w:pPr>
        <w:spacing w:after="0" w:line="240" w:lineRule="auto"/>
        <w:jc w:val="center"/>
        <w:rPr>
          <w:rFonts w:ascii="Times New Roman" w:hAnsi="Times New Roman" w:cs="Times New Roman"/>
          <w:sz w:val="24"/>
          <w:szCs w:val="24"/>
        </w:rPr>
      </w:pPr>
    </w:p>
    <w:p w14:paraId="54FB052F" w14:textId="77777777" w:rsidR="00A64D68" w:rsidRPr="009F0230" w:rsidRDefault="00A64D68" w:rsidP="00A64D68">
      <w:pPr>
        <w:spacing w:after="0" w:line="240" w:lineRule="auto"/>
        <w:jc w:val="both"/>
        <w:rPr>
          <w:rFonts w:ascii="Times New Roman" w:hAnsi="Times New Roman" w:cs="Times New Roman"/>
          <w:sz w:val="24"/>
          <w:szCs w:val="24"/>
        </w:rPr>
      </w:pPr>
    </w:p>
    <w:p w14:paraId="3D02C845"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Ordinary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1" w:name="_Hlk509420563"/>
      <w:r w:rsidRPr="009F0230">
        <w:rPr>
          <w:rFonts w:ascii="Times New Roman" w:hAnsi="Times New Roman" w:cs="Times New Roman"/>
          <w:sz w:val="24"/>
          <w:szCs w:val="24"/>
          <w:lang w:val="ro-RO"/>
        </w:rPr>
        <w:t xml:space="preserve">27.819.090 </w:t>
      </w:r>
      <w:bookmarkEnd w:id="1"/>
      <w:r w:rsidRPr="009F0230">
        <w:rPr>
          <w:rFonts w:ascii="Times New Roman" w:hAnsi="Times New Roman" w:cs="Times New Roman"/>
          <w:sz w:val="24"/>
          <w:szCs w:val="24"/>
        </w:rPr>
        <w:t xml:space="preserve">lei, divided into </w:t>
      </w:r>
      <w:bookmarkStart w:id="2" w:name="_Hlk509420575"/>
      <w:r w:rsidRPr="009F0230">
        <w:rPr>
          <w:rFonts w:ascii="Times New Roman" w:hAnsi="Times New Roman" w:cs="Times New Roman"/>
          <w:sz w:val="24"/>
          <w:szCs w:val="24"/>
          <w:lang w:val="ro-RO"/>
        </w:rPr>
        <w:t xml:space="preserve">278.190.900 </w:t>
      </w:r>
      <w:bookmarkEnd w:id="2"/>
      <w:r w:rsidRPr="009F0230">
        <w:rPr>
          <w:rFonts w:ascii="Times New Roman" w:hAnsi="Times New Roman" w:cs="Times New Roman"/>
          <w:sz w:val="24"/>
          <w:szCs w:val="24"/>
        </w:rPr>
        <w:t xml:space="preserve">registered shares, with a par value of 0.1 lei each, </w:t>
      </w:r>
    </w:p>
    <w:p w14:paraId="2EC9E3FF" w14:textId="77777777" w:rsidR="00A64D68" w:rsidRPr="009F0230" w:rsidRDefault="00A64D68" w:rsidP="00A64D68">
      <w:pPr>
        <w:spacing w:after="0" w:line="240" w:lineRule="auto"/>
        <w:rPr>
          <w:rFonts w:ascii="Times New Roman" w:hAnsi="Times New Roman" w:cs="Times New Roman"/>
          <w:sz w:val="24"/>
          <w:szCs w:val="24"/>
        </w:rPr>
      </w:pPr>
    </w:p>
    <w:p w14:paraId="123C7AD1" w14:textId="7A1BA301"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Pr>
          <w:rFonts w:ascii="Times New Roman" w:hAnsi="Times New Roman" w:cs="Times New Roman"/>
          <w:sz w:val="24"/>
          <w:szCs w:val="24"/>
        </w:rPr>
        <w:t>27/28</w:t>
      </w:r>
      <w:r w:rsidRPr="009F0230">
        <w:rPr>
          <w:rFonts w:ascii="Times New Roman" w:hAnsi="Times New Roman" w:cs="Times New Roman"/>
          <w:sz w:val="24"/>
          <w:szCs w:val="24"/>
        </w:rPr>
        <w:t xml:space="preserve"> of April 20</w:t>
      </w:r>
      <w:r>
        <w:rPr>
          <w:rFonts w:ascii="Times New Roman" w:hAnsi="Times New Roman" w:cs="Times New Roman"/>
          <w:sz w:val="24"/>
          <w:szCs w:val="24"/>
        </w:rPr>
        <w:t>20</w:t>
      </w:r>
      <w:r w:rsidRPr="009F0230">
        <w:rPr>
          <w:rFonts w:ascii="Times New Roman" w:hAnsi="Times New Roman" w:cs="Times New Roman"/>
          <w:sz w:val="24"/>
          <w:szCs w:val="24"/>
        </w:rPr>
        <w:t>, at 1</w:t>
      </w:r>
      <w:r>
        <w:rPr>
          <w:rFonts w:ascii="Times New Roman" w:hAnsi="Times New Roman" w:cs="Times New Roman"/>
          <w:sz w:val="24"/>
          <w:szCs w:val="24"/>
        </w:rPr>
        <w:t>0</w:t>
      </w:r>
      <w:r w:rsidRPr="009F0230">
        <w:rPr>
          <w:rFonts w:ascii="Times New Roman" w:hAnsi="Times New Roman" w:cs="Times New Roman"/>
          <w:sz w:val="24"/>
          <w:szCs w:val="24"/>
        </w:rPr>
        <w:t xml:space="preserve">:00 o’clock (first/second convening), at the Company’s headquarters from Ploieşti, 2Bis Clopoţei street, Prahova County,, in the presence of the Company’s shareholders representing </w:t>
      </w:r>
      <w:r>
        <w:rPr>
          <w:rFonts w:ascii="Times New Roman" w:hAnsi="Times New Roman" w:cs="Times New Roman"/>
          <w:sz w:val="24"/>
          <w:szCs w:val="24"/>
        </w:rPr>
        <w:t>83.6908</w:t>
      </w:r>
      <w:r w:rsidRPr="009F0230">
        <w:rPr>
          <w:rFonts w:ascii="Times New Roman" w:hAnsi="Times New Roman" w:cs="Times New Roman"/>
          <w:sz w:val="24"/>
          <w:szCs w:val="24"/>
        </w:rPr>
        <w:t xml:space="preserve">% of the share capital and respectively </w:t>
      </w:r>
      <w:r>
        <w:rPr>
          <w:rFonts w:ascii="Times New Roman" w:hAnsi="Times New Roman" w:cs="Times New Roman"/>
          <w:sz w:val="24"/>
          <w:szCs w:val="24"/>
        </w:rPr>
        <w:t xml:space="preserve">83.6908 </w:t>
      </w:r>
      <w:r w:rsidRPr="009F0230">
        <w:rPr>
          <w:rFonts w:ascii="Times New Roman" w:hAnsi="Times New Roman" w:cs="Times New Roman"/>
          <w:sz w:val="24"/>
          <w:szCs w:val="24"/>
        </w:rPr>
        <w:t>% of the entirety of voting rights, for all the Company’s shareholders registered in the Registry of the Company’s Shareholders at the April 1</w:t>
      </w:r>
      <w:r>
        <w:rPr>
          <w:rFonts w:ascii="Times New Roman" w:hAnsi="Times New Roman" w:cs="Times New Roman"/>
          <w:sz w:val="24"/>
          <w:szCs w:val="24"/>
        </w:rPr>
        <w:t>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35405AD9" w14:textId="77777777" w:rsidR="00A64D68" w:rsidRDefault="00A64D68" w:rsidP="00A64D68">
      <w:pPr>
        <w:pStyle w:val="BodyText3"/>
        <w:spacing w:after="0" w:line="240" w:lineRule="auto"/>
        <w:jc w:val="both"/>
        <w:rPr>
          <w:rFonts w:ascii="Times New Roman" w:hAnsi="Times New Roman"/>
          <w:sz w:val="24"/>
          <w:szCs w:val="24"/>
        </w:rPr>
      </w:pPr>
    </w:p>
    <w:p w14:paraId="1A52D1F1" w14:textId="4EBCF319"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Hereby adopts the following resolution concerning the items </w:t>
      </w:r>
      <w:r w:rsidRPr="00334A62">
        <w:rPr>
          <w:rFonts w:ascii="Times New Roman" w:hAnsi="Times New Roman"/>
          <w:sz w:val="24"/>
          <w:szCs w:val="24"/>
          <w:lang w:val="ro-RO"/>
        </w:rPr>
        <w:t xml:space="preserve">1, 2, 4, 5, </w:t>
      </w:r>
      <w:r>
        <w:rPr>
          <w:rFonts w:ascii="Times New Roman" w:hAnsi="Times New Roman"/>
          <w:sz w:val="24"/>
          <w:szCs w:val="24"/>
          <w:lang w:val="ro-RO"/>
        </w:rPr>
        <w:t>8</w:t>
      </w:r>
      <w:r w:rsidRPr="00334A62">
        <w:rPr>
          <w:rFonts w:ascii="Times New Roman" w:hAnsi="Times New Roman"/>
          <w:sz w:val="24"/>
          <w:szCs w:val="24"/>
          <w:lang w:val="ro-RO"/>
        </w:rPr>
        <w:t xml:space="preserve"> </w:t>
      </w:r>
      <w:r>
        <w:rPr>
          <w:rFonts w:ascii="Times New Roman" w:hAnsi="Times New Roman"/>
          <w:sz w:val="24"/>
          <w:szCs w:val="24"/>
          <w:lang w:val="ro-RO"/>
        </w:rPr>
        <w:t>and</w:t>
      </w:r>
      <w:r w:rsidRPr="00334A62">
        <w:rPr>
          <w:rFonts w:ascii="Times New Roman" w:hAnsi="Times New Roman"/>
          <w:sz w:val="24"/>
          <w:szCs w:val="24"/>
          <w:lang w:val="ro-RO"/>
        </w:rPr>
        <w:t xml:space="preserve"> </w:t>
      </w:r>
      <w:r>
        <w:rPr>
          <w:rFonts w:ascii="Times New Roman" w:hAnsi="Times New Roman"/>
          <w:sz w:val="24"/>
          <w:szCs w:val="24"/>
          <w:lang w:val="ro-RO"/>
        </w:rPr>
        <w:t>9</w:t>
      </w:r>
      <w:r w:rsidRPr="00413032">
        <w:rPr>
          <w:rFonts w:ascii="Times New Roman" w:hAnsi="Times New Roman"/>
          <w:b/>
          <w:sz w:val="24"/>
          <w:szCs w:val="24"/>
          <w:lang w:val="ro-RO"/>
        </w:rPr>
        <w:t xml:space="preserve"> </w:t>
      </w:r>
      <w:r w:rsidRPr="009F0230">
        <w:rPr>
          <w:rFonts w:ascii="Times New Roman" w:hAnsi="Times New Roman" w:cs="Times New Roman"/>
          <w:sz w:val="24"/>
          <w:szCs w:val="24"/>
        </w:rPr>
        <w:t>on the agenda:</w:t>
      </w:r>
    </w:p>
    <w:p w14:paraId="764CD943" w14:textId="77777777" w:rsidR="00A64D68" w:rsidRPr="009F0230" w:rsidRDefault="00A64D68" w:rsidP="00A64D68">
      <w:pPr>
        <w:spacing w:after="0" w:line="240" w:lineRule="auto"/>
        <w:rPr>
          <w:rFonts w:ascii="Times New Roman" w:hAnsi="Times New Roman" w:cs="Times New Roman"/>
          <w:sz w:val="24"/>
          <w:szCs w:val="24"/>
        </w:rPr>
      </w:pPr>
    </w:p>
    <w:p w14:paraId="7D37C534" w14:textId="77777777"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1</w:t>
      </w:r>
    </w:p>
    <w:p w14:paraId="5F9546A9" w14:textId="08970F3C" w:rsidR="00A64D68" w:rsidRPr="009F0230" w:rsidRDefault="00A64D68" w:rsidP="00A64D68">
      <w:pPr>
        <w:tabs>
          <w:tab w:val="left" w:pos="0"/>
        </w:tabs>
        <w:spacing w:after="0" w:line="240" w:lineRule="auto"/>
        <w:jc w:val="both"/>
        <w:rPr>
          <w:rFonts w:ascii="Times New Roman" w:hAnsi="Times New Roman" w:cs="Times New Roman"/>
          <w:sz w:val="24"/>
          <w:szCs w:val="24"/>
          <w:lang w:val="en-GB"/>
        </w:rPr>
      </w:pPr>
      <w:r w:rsidRPr="009F0230">
        <w:rPr>
          <w:rFonts w:ascii="Times New Roman" w:hAnsi="Times New Roman" w:cs="Times New Roman"/>
          <w:sz w:val="24"/>
          <w:szCs w:val="24"/>
        </w:rPr>
        <w:t xml:space="preserve">With a number of [___] </w:t>
      </w:r>
      <w:r w:rsidRPr="009F0230">
        <w:rPr>
          <w:rFonts w:ascii="Times New Roman" w:hAnsi="Times New Roman" w:cs="Times New Roman"/>
          <w:sz w:val="24"/>
          <w:szCs w:val="24"/>
          <w:lang w:val="en-GB"/>
        </w:rPr>
        <w:t>validly casted votes</w:t>
      </w:r>
      <w:r w:rsidRPr="009F0230">
        <w:rPr>
          <w:rFonts w:ascii="Times New Roman" w:hAnsi="Times New Roman" w:cs="Times New Roman"/>
          <w:sz w:val="24"/>
          <w:szCs w:val="24"/>
        </w:rPr>
        <w:t xml:space="preserve">, accounting for the [unanimity/majority] of the votes exercised by the shareholders present or represented at the meeting, </w:t>
      </w:r>
      <w:r>
        <w:rPr>
          <w:rFonts w:ascii="Times New Roman" w:hAnsi="Times New Roman" w:cs="Times New Roman"/>
          <w:sz w:val="24"/>
          <w:szCs w:val="24"/>
          <w:lang w:val="en-GB"/>
        </w:rPr>
        <w:t>it is hereby approved/</w:t>
      </w:r>
      <w:r w:rsidRPr="00183B32">
        <w:rPr>
          <w:rFonts w:ascii="Times New Roman" w:hAnsi="Times New Roman" w:cs="Times New Roman"/>
          <w:sz w:val="24"/>
          <w:szCs w:val="24"/>
          <w:lang w:val="en-GB"/>
        </w:rPr>
        <w:t xml:space="preserve">rejected </w:t>
      </w:r>
      <w:r w:rsidRPr="00183B32">
        <w:rPr>
          <w:rFonts w:ascii="Times New Roman" w:hAnsi="Times New Roman"/>
          <w:bCs/>
          <w:sz w:val="24"/>
        </w:rPr>
        <w:t xml:space="preserve">the </w:t>
      </w:r>
      <w:r w:rsidRPr="00D73D36">
        <w:rPr>
          <w:rFonts w:ascii="Times New Roman" w:hAnsi="Times New Roman" w:cs="Times New Roman"/>
        </w:rPr>
        <w:t>annual individual financial accounts</w:t>
      </w:r>
      <w:r w:rsidRPr="00D73D36">
        <w:rPr>
          <w:rFonts w:ascii="Times New Roman" w:hAnsi="Times New Roman" w:cs="Times New Roman"/>
          <w:bCs/>
        </w:rPr>
        <w:t xml:space="preserve"> having as closing day the day of  December 31,2019, prepared </w:t>
      </w:r>
      <w:r w:rsidRPr="00D73D36">
        <w:rPr>
          <w:rFonts w:ascii="Times New Roman" w:hAnsi="Times New Roman" w:cs="Times New Roman"/>
        </w:rPr>
        <w:t>according to the International Financial Reporting Standards, based on the Report of administrators and the Report of financial auditor of the Company</w:t>
      </w:r>
      <w:r w:rsidRPr="009F0230">
        <w:rPr>
          <w:rFonts w:ascii="Times New Roman" w:hAnsi="Times New Roman" w:cs="Times New Roman"/>
          <w:sz w:val="24"/>
          <w:szCs w:val="24"/>
          <w:lang w:val="en-GB"/>
        </w:rPr>
        <w:t>.</w:t>
      </w:r>
    </w:p>
    <w:p w14:paraId="7CC4BB73" w14:textId="77777777" w:rsidR="00A64D68" w:rsidRPr="009F0230" w:rsidRDefault="00A64D68" w:rsidP="00A64D68">
      <w:pPr>
        <w:tabs>
          <w:tab w:val="left" w:pos="0"/>
        </w:tabs>
        <w:spacing w:after="0" w:line="240" w:lineRule="auto"/>
        <w:jc w:val="both"/>
        <w:rPr>
          <w:rFonts w:ascii="Times New Roman" w:hAnsi="Times New Roman" w:cs="Times New Roman"/>
          <w:sz w:val="24"/>
          <w:szCs w:val="24"/>
          <w:lang w:val="en-GB"/>
        </w:rPr>
      </w:pPr>
    </w:p>
    <w:p w14:paraId="225826DC" w14:textId="77777777" w:rsidR="00A64D68" w:rsidRPr="009F0230" w:rsidRDefault="00A64D68" w:rsidP="00A64D68">
      <w:pPr>
        <w:tabs>
          <w:tab w:val="left" w:pos="0"/>
        </w:tabs>
        <w:spacing w:after="0" w:line="240" w:lineRule="auto"/>
        <w:jc w:val="both"/>
        <w:rPr>
          <w:rFonts w:ascii="Times New Roman" w:hAnsi="Times New Roman" w:cs="Times New Roman"/>
          <w:sz w:val="24"/>
          <w:szCs w:val="24"/>
          <w:u w:val="single"/>
          <w:lang w:val="en-GB"/>
        </w:rPr>
      </w:pPr>
      <w:r w:rsidRPr="009F0230">
        <w:rPr>
          <w:rFonts w:ascii="Times New Roman" w:hAnsi="Times New Roman" w:cs="Times New Roman"/>
          <w:sz w:val="24"/>
          <w:szCs w:val="24"/>
          <w:u w:val="single"/>
          <w:lang w:val="en-GB"/>
        </w:rPr>
        <w:t>Article 2</w:t>
      </w:r>
    </w:p>
    <w:p w14:paraId="2AD797F8" w14:textId="79B2670A" w:rsidR="00A64D68" w:rsidRPr="009F0230" w:rsidRDefault="00A64D68" w:rsidP="00A64D68">
      <w:pPr>
        <w:spacing w:after="0" w:line="240" w:lineRule="auto"/>
        <w:jc w:val="both"/>
        <w:rPr>
          <w:rFonts w:ascii="Times New Roman" w:hAnsi="Times New Roman" w:cs="Times New Roman"/>
          <w:color w:val="222222"/>
          <w:sz w:val="24"/>
          <w:szCs w:val="24"/>
          <w:lang w:val="en"/>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Pr="00BE3C2F">
        <w:rPr>
          <w:rFonts w:ascii="Times New Roman" w:hAnsi="Times New Roman"/>
          <w:sz w:val="24"/>
        </w:rPr>
        <w:t xml:space="preserve">the </w:t>
      </w:r>
      <w:r w:rsidRPr="00183B32">
        <w:rPr>
          <w:rFonts w:ascii="Times New Roman" w:hAnsi="Times New Roman"/>
          <w:bCs/>
          <w:sz w:val="24"/>
        </w:rPr>
        <w:t xml:space="preserve">distribution </w:t>
      </w:r>
      <w:r w:rsidRPr="00A64D68">
        <w:rPr>
          <w:rFonts w:ascii="Times New Roman" w:hAnsi="Times New Roman"/>
          <w:sz w:val="24"/>
        </w:rPr>
        <w:t>of Company net profit</w:t>
      </w:r>
      <w:r w:rsidRPr="00BE3C2F">
        <w:rPr>
          <w:rFonts w:ascii="Times New Roman" w:hAnsi="Times New Roman"/>
          <w:b/>
          <w:bCs/>
          <w:sz w:val="24"/>
        </w:rPr>
        <w:t xml:space="preserve"> </w:t>
      </w:r>
      <w:r w:rsidRPr="00BE3C2F">
        <w:rPr>
          <w:rFonts w:ascii="Times New Roman" w:hAnsi="Times New Roman"/>
          <w:sz w:val="24"/>
        </w:rPr>
        <w:t>achieved in 201</w:t>
      </w:r>
      <w:r>
        <w:rPr>
          <w:rFonts w:ascii="Times New Roman" w:hAnsi="Times New Roman"/>
          <w:sz w:val="24"/>
        </w:rPr>
        <w:t xml:space="preserve">9 </w:t>
      </w:r>
      <w:r w:rsidRPr="00BE3C2F">
        <w:rPr>
          <w:rFonts w:ascii="Times New Roman" w:hAnsi="Times New Roman"/>
          <w:sz w:val="24"/>
        </w:rPr>
        <w:t xml:space="preserve">amounting RON </w:t>
      </w:r>
      <w:r>
        <w:rPr>
          <w:rFonts w:ascii="Times New Roman" w:hAnsi="Times New Roman" w:cs="Times New Roman"/>
        </w:rPr>
        <w:t>12,170,108</w:t>
      </w:r>
      <w:r w:rsidRPr="00D73D36">
        <w:rPr>
          <w:rFonts w:ascii="Times New Roman" w:hAnsi="Times New Roman" w:cs="Times New Roman"/>
        </w:rPr>
        <w:t xml:space="preserve">  as follows: (i) </w:t>
      </w:r>
      <w:r w:rsidRPr="00D73D36">
        <w:rPr>
          <w:rStyle w:val="shorttext"/>
          <w:rFonts w:ascii="Times New Roman" w:hAnsi="Times New Roman" w:cs="Times New Roman"/>
          <w:lang w:val="en"/>
        </w:rPr>
        <w:t>dividends</w:t>
      </w:r>
      <w:r w:rsidRPr="00D73D36">
        <w:rPr>
          <w:rFonts w:ascii="Times New Roman" w:hAnsi="Times New Roman" w:cs="Times New Roman"/>
          <w:lang w:val="ro-RO"/>
        </w:rPr>
        <w:t xml:space="preserve"> – RON  </w:t>
      </w:r>
      <w:r>
        <w:rPr>
          <w:rFonts w:ascii="Times New Roman" w:hAnsi="Times New Roman" w:cs="Times New Roman"/>
          <w:lang w:val="ro-RO"/>
        </w:rPr>
        <w:t>8,345,727</w:t>
      </w:r>
      <w:r w:rsidRPr="00D73D36">
        <w:rPr>
          <w:rFonts w:ascii="Times New Roman" w:hAnsi="Times New Roman" w:cs="Times New Roman"/>
          <w:lang w:val="ro-RO"/>
        </w:rPr>
        <w:t xml:space="preserve"> respective </w:t>
      </w:r>
      <w:r>
        <w:rPr>
          <w:rFonts w:ascii="Times New Roman" w:hAnsi="Times New Roman" w:cs="Times New Roman"/>
          <w:lang w:val="ro-RO"/>
        </w:rPr>
        <w:t xml:space="preserve">0.03 </w:t>
      </w:r>
      <w:r w:rsidRPr="00D73D36">
        <w:rPr>
          <w:rFonts w:ascii="Times New Roman" w:hAnsi="Times New Roman" w:cs="Times New Roman"/>
          <w:lang w:val="ro-RO"/>
        </w:rPr>
        <w:t xml:space="preserve">lei gross value/share </w:t>
      </w:r>
      <w:r w:rsidRPr="00D73D36">
        <w:rPr>
          <w:rFonts w:ascii="Times New Roman" w:hAnsi="Times New Roman" w:cs="Times New Roman"/>
        </w:rPr>
        <w:t xml:space="preserve"> and (ii) </w:t>
      </w:r>
      <w:r w:rsidRPr="00D73D36">
        <w:rPr>
          <w:rStyle w:val="shorttext"/>
          <w:rFonts w:ascii="Times New Roman" w:hAnsi="Times New Roman" w:cs="Times New Roman"/>
          <w:lang w:val="en"/>
        </w:rPr>
        <w:t>other reserves</w:t>
      </w:r>
      <w:r w:rsidRPr="00D73D36">
        <w:rPr>
          <w:rFonts w:ascii="Times New Roman" w:hAnsi="Times New Roman" w:cs="Times New Roman"/>
          <w:lang w:val="ro-RO"/>
        </w:rPr>
        <w:t xml:space="preserve">– RON </w:t>
      </w:r>
      <w:r>
        <w:rPr>
          <w:rFonts w:ascii="Times New Roman" w:hAnsi="Times New Roman" w:cs="Times New Roman"/>
          <w:lang w:val="ro-RO"/>
        </w:rPr>
        <w:t>3,824,381</w:t>
      </w:r>
      <w:r w:rsidRPr="00D73D36">
        <w:rPr>
          <w:rFonts w:ascii="Times New Roman" w:hAnsi="Times New Roman" w:cs="Times New Roman"/>
        </w:rPr>
        <w:t xml:space="preserve">; approval </w:t>
      </w:r>
      <w:r w:rsidRPr="00D73D36">
        <w:rPr>
          <w:rFonts w:ascii="Times New Roman" w:hAnsi="Times New Roman" w:cs="Times New Roman"/>
          <w:color w:val="222222"/>
          <w:lang w:val="en"/>
        </w:rPr>
        <w:t>the date of payment of dividends as of July 9</w:t>
      </w:r>
      <w:r w:rsidRPr="00D73D36">
        <w:rPr>
          <w:rFonts w:ascii="Times New Roman" w:hAnsi="Times New Roman" w:cs="Times New Roman"/>
          <w:color w:val="222222"/>
          <w:vertAlign w:val="superscript"/>
          <w:lang w:val="en"/>
        </w:rPr>
        <w:t xml:space="preserve">th </w:t>
      </w:r>
      <w:r w:rsidRPr="00D73D36">
        <w:rPr>
          <w:rFonts w:ascii="Times New Roman" w:hAnsi="Times New Roman" w:cs="Times New Roman"/>
          <w:color w:val="222222"/>
          <w:lang w:val="en"/>
        </w:rPr>
        <w:t>2020</w:t>
      </w:r>
      <w:r>
        <w:rPr>
          <w:rFonts w:ascii="Times New Roman" w:hAnsi="Times New Roman"/>
          <w:color w:val="222222"/>
          <w:sz w:val="24"/>
          <w:lang w:val="en"/>
        </w:rPr>
        <w:t>.</w:t>
      </w:r>
    </w:p>
    <w:p w14:paraId="2BEDDAF7" w14:textId="77777777" w:rsidR="00A64D68" w:rsidRPr="009F0230" w:rsidRDefault="00A64D68" w:rsidP="00A64D68">
      <w:pPr>
        <w:spacing w:after="0" w:line="240" w:lineRule="auto"/>
        <w:jc w:val="both"/>
        <w:rPr>
          <w:rFonts w:ascii="Times New Roman" w:hAnsi="Times New Roman" w:cs="Times New Roman"/>
          <w:sz w:val="24"/>
          <w:szCs w:val="24"/>
          <w:u w:val="single"/>
        </w:rPr>
      </w:pPr>
    </w:p>
    <w:p w14:paraId="5EF5EF59" w14:textId="77777777"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3</w:t>
      </w:r>
    </w:p>
    <w:p w14:paraId="1BEC1D53" w14:textId="2CAC805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the </w:t>
      </w:r>
      <w:r w:rsidRPr="001D6EE6">
        <w:rPr>
          <w:rFonts w:ascii="Times New Roman" w:hAnsi="Times New Roman"/>
          <w:bCs/>
          <w:sz w:val="24"/>
          <w:szCs w:val="24"/>
        </w:rPr>
        <w:t>Income and Expediture Budget and the Investment plan for 20</w:t>
      </w:r>
      <w:r>
        <w:rPr>
          <w:rFonts w:ascii="Times New Roman" w:hAnsi="Times New Roman"/>
          <w:bCs/>
          <w:sz w:val="24"/>
          <w:szCs w:val="24"/>
        </w:rPr>
        <w:t>20</w:t>
      </w:r>
      <w:r w:rsidRPr="009F0230">
        <w:rPr>
          <w:rFonts w:ascii="Times New Roman" w:hAnsi="Times New Roman" w:cs="Times New Roman"/>
          <w:sz w:val="24"/>
          <w:szCs w:val="24"/>
        </w:rPr>
        <w:t>.</w:t>
      </w:r>
    </w:p>
    <w:p w14:paraId="4C2DB385" w14:textId="77777777" w:rsidR="00A64D68" w:rsidRPr="009F0230" w:rsidRDefault="00A64D68" w:rsidP="00A64D68">
      <w:pPr>
        <w:spacing w:after="0" w:line="240" w:lineRule="auto"/>
        <w:jc w:val="both"/>
        <w:rPr>
          <w:rFonts w:ascii="Times New Roman" w:hAnsi="Times New Roman" w:cs="Times New Roman"/>
          <w:sz w:val="24"/>
          <w:szCs w:val="24"/>
        </w:rPr>
      </w:pPr>
    </w:p>
    <w:p w14:paraId="104CE244" w14:textId="77777777"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4</w:t>
      </w:r>
    </w:p>
    <w:p w14:paraId="70910239" w14:textId="7350B81E" w:rsidR="00A64D68" w:rsidRPr="009F0230" w:rsidRDefault="00A64D68" w:rsidP="00A64D68">
      <w:pPr>
        <w:spacing w:after="0" w:line="240" w:lineRule="auto"/>
        <w:jc w:val="both"/>
        <w:rPr>
          <w:rFonts w:ascii="Times New Roman" w:eastAsia="Calibri"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r w:rsidRPr="00B74612">
        <w:rPr>
          <w:rFonts w:ascii="Times New Roman" w:hAnsi="Times New Roman"/>
          <w:sz w:val="24"/>
          <w:szCs w:val="24"/>
        </w:rPr>
        <w:t xml:space="preserve">the </w:t>
      </w:r>
      <w:r w:rsidRPr="00D73D36">
        <w:rPr>
          <w:rFonts w:ascii="Times New Roman" w:hAnsi="Times New Roman" w:cs="Times New Roman"/>
          <w:sz w:val="24"/>
          <w:szCs w:val="24"/>
        </w:rPr>
        <w:t>monthly gross  remuneration of the members of the Board of Directors for the financial year</w:t>
      </w:r>
      <w:r w:rsidRPr="00D73D36">
        <w:rPr>
          <w:rStyle w:val="hps"/>
          <w:rFonts w:ascii="Times New Roman" w:hAnsi="Times New Roman" w:cs="Times New Roman"/>
          <w:sz w:val="24"/>
          <w:szCs w:val="24"/>
        </w:rPr>
        <w:t xml:space="preserve"> 2020, and the general limit of the additional remuneration of the Board of Directors members to whom specific positions within the Board of Directors were assigned to</w:t>
      </w:r>
      <w:r w:rsidRPr="009F0230">
        <w:rPr>
          <w:rFonts w:ascii="Times New Roman" w:eastAsia="Calibri" w:hAnsi="Times New Roman" w:cs="Times New Roman"/>
          <w:sz w:val="24"/>
          <w:szCs w:val="24"/>
        </w:rPr>
        <w:t>.</w:t>
      </w:r>
    </w:p>
    <w:p w14:paraId="060F3567" w14:textId="7AB44258" w:rsidR="00A64D68" w:rsidRDefault="00A64D68" w:rsidP="00A64D68">
      <w:pPr>
        <w:spacing w:after="0" w:line="240" w:lineRule="auto"/>
        <w:jc w:val="both"/>
        <w:rPr>
          <w:rFonts w:ascii="Times New Roman" w:hAnsi="Times New Roman" w:cs="Times New Roman"/>
          <w:sz w:val="24"/>
          <w:szCs w:val="24"/>
        </w:rPr>
      </w:pPr>
    </w:p>
    <w:p w14:paraId="70621616" w14:textId="77777777" w:rsidR="00A64D68" w:rsidRPr="009F0230" w:rsidRDefault="00A64D68" w:rsidP="00A64D68">
      <w:pPr>
        <w:spacing w:after="0" w:line="240" w:lineRule="auto"/>
        <w:jc w:val="both"/>
        <w:rPr>
          <w:rFonts w:ascii="Times New Roman" w:hAnsi="Times New Roman" w:cs="Times New Roman"/>
          <w:sz w:val="24"/>
          <w:szCs w:val="24"/>
        </w:rPr>
      </w:pPr>
    </w:p>
    <w:p w14:paraId="10806B17" w14:textId="77777777"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Pr>
          <w:rFonts w:ascii="Times New Roman" w:hAnsi="Times New Roman" w:cs="Times New Roman"/>
          <w:sz w:val="24"/>
          <w:szCs w:val="24"/>
          <w:u w:val="single"/>
        </w:rPr>
        <w:t>5</w:t>
      </w:r>
    </w:p>
    <w:p w14:paraId="29990D73" w14:textId="5C2493C4" w:rsidR="00A64D68" w:rsidRPr="00183B32"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bookmarkStart w:id="3" w:name="_Hlk35535580"/>
      <w:r w:rsidRPr="00D73D36">
        <w:rPr>
          <w:rFonts w:ascii="Times New Roman" w:hAnsi="Times New Roman" w:cs="Times New Roman"/>
        </w:rPr>
        <w:t xml:space="preserve">(i) </w:t>
      </w:r>
      <w:r w:rsidRPr="00D73D36">
        <w:rPr>
          <w:rStyle w:val="hpsalt-edited"/>
          <w:rFonts w:ascii="Times New Roman" w:hAnsi="Times New Roman" w:cs="Times New Roman"/>
          <w:b/>
        </w:rPr>
        <w:t>19.06.2020</w:t>
      </w:r>
      <w:r w:rsidRPr="00D73D36">
        <w:rPr>
          <w:rStyle w:val="hps"/>
          <w:rFonts w:ascii="Times New Roman" w:hAnsi="Times New Roman" w:cs="Times New Roman"/>
        </w:rPr>
        <w:t xml:space="preserve"> </w:t>
      </w:r>
      <w:r w:rsidRPr="00D73D36">
        <w:rPr>
          <w:rFonts w:ascii="Times New Roman" w:hAnsi="Times New Roman" w:cs="Times New Roman"/>
        </w:rPr>
        <w:t xml:space="preserve">as Registration Date, according to art. 86 (1) of the Law no. 24/2017; (ii) </w:t>
      </w:r>
      <w:r w:rsidRPr="00D73D36">
        <w:rPr>
          <w:rFonts w:ascii="Times New Roman" w:hAnsi="Times New Roman" w:cs="Times New Roman"/>
          <w:b/>
          <w:bCs/>
        </w:rPr>
        <w:t xml:space="preserve">18.06.2020 </w:t>
      </w:r>
      <w:r w:rsidRPr="00D73D36">
        <w:rPr>
          <w:rFonts w:ascii="Times New Roman" w:hAnsi="Times New Roman" w:cs="Times New Roman"/>
        </w:rPr>
        <w:t>as the “ex-date”, according to art. 2, para. 2, letter l) of Regulation no. 5/2018</w:t>
      </w:r>
      <w:bookmarkEnd w:id="3"/>
      <w:r w:rsidRPr="00183B32">
        <w:rPr>
          <w:rFonts w:ascii="Times New Roman" w:hAnsi="Times New Roman" w:cs="Times New Roman"/>
          <w:sz w:val="24"/>
          <w:szCs w:val="24"/>
        </w:rPr>
        <w:t>.</w:t>
      </w:r>
    </w:p>
    <w:p w14:paraId="6FA5C22D" w14:textId="77777777" w:rsidR="00A64D68" w:rsidRPr="009F0230" w:rsidRDefault="00A64D68" w:rsidP="00A64D68">
      <w:pPr>
        <w:spacing w:after="0" w:line="240" w:lineRule="auto"/>
        <w:jc w:val="both"/>
        <w:rPr>
          <w:rFonts w:ascii="Times New Roman" w:hAnsi="Times New Roman" w:cs="Times New Roman"/>
          <w:sz w:val="24"/>
          <w:szCs w:val="24"/>
          <w:u w:val="single"/>
        </w:rPr>
      </w:pPr>
    </w:p>
    <w:p w14:paraId="45172A8A" w14:textId="77777777" w:rsidR="00A64D68" w:rsidRPr="009F0230" w:rsidRDefault="00A64D68" w:rsidP="00A64D6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p>
    <w:p w14:paraId="24C7C315" w14:textId="5A6D5DC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bookmarkStart w:id="4" w:name="_Hlk35535621"/>
      <w:r>
        <w:rPr>
          <w:rStyle w:val="longtext"/>
          <w:rFonts w:ascii="Times New Roman" w:hAnsi="Times New Roman" w:cs="Times New Roman"/>
          <w:sz w:val="24"/>
          <w:szCs w:val="24"/>
        </w:rPr>
        <w:t>e</w:t>
      </w:r>
      <w:r w:rsidRPr="00D73D36">
        <w:rPr>
          <w:rStyle w:val="longtext"/>
          <w:rFonts w:ascii="Times New Roman" w:hAnsi="Times New Roman" w:cs="Times New Roman"/>
          <w:sz w:val="24"/>
          <w:szCs w:val="24"/>
        </w:rPr>
        <w:t xml:space="preserve">mpowering Mr. </w:t>
      </w:r>
      <w:r w:rsidRPr="00D73D36">
        <w:rPr>
          <w:rFonts w:ascii="Times New Roman" w:hAnsi="Times New Roman" w:cs="Times New Roman"/>
          <w:sz w:val="24"/>
          <w:szCs w:val="24"/>
          <w:lang w:val="ro-RO"/>
        </w:rPr>
        <w:t>Timur Zhetpisbayev</w:t>
      </w:r>
      <w:r w:rsidRPr="00D73D36">
        <w:rPr>
          <w:rStyle w:val="longtext"/>
          <w:rFonts w:ascii="Times New Roman" w:hAnsi="Times New Roman" w:cs="Times New Roman"/>
          <w:sz w:val="24"/>
          <w:szCs w:val="24"/>
        </w:rPr>
        <w:t xml:space="preserve">, General Manager and member of the Board of Directors, </w:t>
      </w:r>
      <w:r w:rsidRPr="00D73D36">
        <w:rPr>
          <w:rStyle w:val="hps"/>
          <w:rFonts w:ascii="Times New Roman" w:hAnsi="Times New Roman" w:cs="Times New Roman"/>
          <w:sz w:val="24"/>
          <w:szCs w:val="24"/>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bookmarkEnd w:id="4"/>
      <w:r w:rsidRPr="009F0230">
        <w:rPr>
          <w:rFonts w:ascii="Times New Roman" w:hAnsi="Times New Roman" w:cs="Times New Roman"/>
          <w:sz w:val="24"/>
          <w:szCs w:val="24"/>
        </w:rPr>
        <w:t>.</w:t>
      </w:r>
    </w:p>
    <w:p w14:paraId="1E93B307" w14:textId="77777777" w:rsidR="00A64D68" w:rsidRPr="009F0230" w:rsidRDefault="00A64D68" w:rsidP="00A64D68">
      <w:pPr>
        <w:spacing w:after="0" w:line="240" w:lineRule="auto"/>
        <w:jc w:val="both"/>
        <w:rPr>
          <w:rFonts w:ascii="Times New Roman" w:hAnsi="Times New Roman" w:cs="Times New Roman"/>
          <w:sz w:val="24"/>
          <w:szCs w:val="24"/>
        </w:rPr>
      </w:pPr>
    </w:p>
    <w:p w14:paraId="2347E87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18ACE2D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3B85FC09" w14:textId="77777777" w:rsidR="00A64D68" w:rsidRPr="009F0230" w:rsidRDefault="00A64D68" w:rsidP="00A64D68">
      <w:pPr>
        <w:spacing w:after="0" w:line="240" w:lineRule="auto"/>
        <w:jc w:val="both"/>
        <w:rPr>
          <w:rFonts w:ascii="Times New Roman" w:hAnsi="Times New Roman" w:cs="Times New Roman"/>
          <w:sz w:val="24"/>
          <w:szCs w:val="24"/>
        </w:rPr>
      </w:pPr>
    </w:p>
    <w:p w14:paraId="1E22C122" w14:textId="77777777" w:rsidR="00A64D68" w:rsidRPr="009F0230" w:rsidRDefault="00A64D68" w:rsidP="00A64D68">
      <w:pPr>
        <w:spacing w:after="0" w:line="240" w:lineRule="auto"/>
        <w:jc w:val="both"/>
        <w:rPr>
          <w:rFonts w:ascii="Times New Roman" w:hAnsi="Times New Roman" w:cs="Times New Roman"/>
          <w:sz w:val="24"/>
          <w:szCs w:val="24"/>
        </w:rPr>
      </w:pPr>
    </w:p>
    <w:p w14:paraId="3658035A"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698570E7"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3F494C9F" w14:textId="1666A2D6"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Pr>
          <w:rFonts w:ascii="Times New Roman" w:hAnsi="Times New Roman" w:cs="Times New Roman"/>
          <w:sz w:val="24"/>
          <w:szCs w:val="24"/>
        </w:rPr>
        <w:t>6</w:t>
      </w:r>
      <w:r w:rsidRPr="009F0230">
        <w:rPr>
          <w:rFonts w:ascii="Times New Roman" w:hAnsi="Times New Roman" w:cs="Times New Roman"/>
          <w:sz w:val="24"/>
          <w:szCs w:val="24"/>
        </w:rPr>
        <w:t xml:space="preserve"> of the Resolution no. </w:t>
      </w:r>
      <w:r>
        <w:rPr>
          <w:rFonts w:ascii="Times New Roman" w:hAnsi="Times New Roman" w:cs="Times New Roman"/>
          <w:sz w:val="24"/>
          <w:szCs w:val="24"/>
        </w:rPr>
        <w:t>1/</w:t>
      </w:r>
      <w:r w:rsidRPr="009F0230">
        <w:rPr>
          <w:rFonts w:ascii="Times New Roman" w:hAnsi="Times New Roman" w:cs="Times New Roman"/>
          <w:sz w:val="24"/>
          <w:szCs w:val="24"/>
        </w:rPr>
        <w:t>20</w:t>
      </w:r>
      <w:r>
        <w:rPr>
          <w:rFonts w:ascii="Times New Roman" w:hAnsi="Times New Roman" w:cs="Times New Roman"/>
          <w:sz w:val="24"/>
          <w:szCs w:val="24"/>
        </w:rPr>
        <w:t>20</w:t>
      </w:r>
      <w:r w:rsidRPr="009F0230">
        <w:rPr>
          <w:rFonts w:ascii="Times New Roman" w:hAnsi="Times New Roman" w:cs="Times New Roman"/>
          <w:sz w:val="24"/>
          <w:szCs w:val="24"/>
        </w:rPr>
        <w:t xml:space="preserve"> of the General Ordinary Meeting of Shareholders as of [</w:t>
      </w:r>
      <w:r>
        <w:rPr>
          <w:rFonts w:ascii="Times New Roman" w:hAnsi="Times New Roman" w:cs="Times New Roman"/>
          <w:sz w:val="24"/>
          <w:szCs w:val="24"/>
        </w:rPr>
        <w:t>27/28</w:t>
      </w:r>
      <w:r w:rsidRPr="009F0230">
        <w:rPr>
          <w:rFonts w:ascii="Times New Roman" w:hAnsi="Times New Roman" w:cs="Times New Roman"/>
          <w:sz w:val="24"/>
          <w:szCs w:val="24"/>
        </w:rPr>
        <w:t>].04.20</w:t>
      </w:r>
      <w:r>
        <w:rPr>
          <w:rFonts w:ascii="Times New Roman" w:hAnsi="Times New Roman" w:cs="Times New Roman"/>
          <w:sz w:val="24"/>
          <w:szCs w:val="24"/>
        </w:rPr>
        <w:t>20</w:t>
      </w:r>
    </w:p>
    <w:p w14:paraId="7A0D4F84" w14:textId="77777777" w:rsidR="00A64D68" w:rsidRPr="009F0230" w:rsidRDefault="00A64D68" w:rsidP="00A64D68">
      <w:pPr>
        <w:spacing w:after="0" w:line="240" w:lineRule="auto"/>
        <w:rPr>
          <w:rFonts w:ascii="Times New Roman" w:hAnsi="Times New Roman" w:cs="Times New Roman"/>
          <w:sz w:val="24"/>
          <w:szCs w:val="24"/>
        </w:rPr>
      </w:pPr>
    </w:p>
    <w:p w14:paraId="6BB08066" w14:textId="77777777" w:rsidR="00A64D68" w:rsidRPr="009F0230" w:rsidRDefault="00A64D68" w:rsidP="00A64D68">
      <w:pPr>
        <w:spacing w:after="0" w:line="240" w:lineRule="auto"/>
        <w:rPr>
          <w:rFonts w:ascii="Times New Roman" w:hAnsi="Times New Roman" w:cs="Times New Roman"/>
          <w:sz w:val="24"/>
          <w:szCs w:val="24"/>
        </w:rPr>
      </w:pPr>
    </w:p>
    <w:p w14:paraId="6D3AB639"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234112EF" w14:textId="41476FFD" w:rsidR="00197CB4" w:rsidRPr="00A64D68" w:rsidRDefault="00197CB4" w:rsidP="00A64D68"/>
    <w:sectPr w:rsidR="00197CB4" w:rsidRPr="00A64D68"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B68D" w14:textId="77777777" w:rsidR="00C34F86" w:rsidRDefault="00C34F86" w:rsidP="00F61C82">
      <w:pPr>
        <w:spacing w:after="0" w:line="240" w:lineRule="auto"/>
      </w:pPr>
      <w:r>
        <w:separator/>
      </w:r>
    </w:p>
  </w:endnote>
  <w:endnote w:type="continuationSeparator" w:id="0">
    <w:p w14:paraId="288EA6C8" w14:textId="77777777" w:rsidR="00C34F86" w:rsidRDefault="00C34F86"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6AA7" w14:textId="77777777" w:rsidR="00C34F86" w:rsidRDefault="00C34F86" w:rsidP="00F61C82">
      <w:pPr>
        <w:spacing w:after="0" w:line="240" w:lineRule="auto"/>
      </w:pPr>
      <w:r>
        <w:separator/>
      </w:r>
    </w:p>
  </w:footnote>
  <w:footnote w:type="continuationSeparator" w:id="0">
    <w:p w14:paraId="7D8FBC5D" w14:textId="77777777" w:rsidR="00C34F86" w:rsidRDefault="00C34F86"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87762"/>
    <w:rsid w:val="00097AD2"/>
    <w:rsid w:val="000B2F6B"/>
    <w:rsid w:val="000C6253"/>
    <w:rsid w:val="000D6D2E"/>
    <w:rsid w:val="000F106F"/>
    <w:rsid w:val="000F5919"/>
    <w:rsid w:val="00141E2C"/>
    <w:rsid w:val="00150251"/>
    <w:rsid w:val="00160CF0"/>
    <w:rsid w:val="001665DF"/>
    <w:rsid w:val="00187265"/>
    <w:rsid w:val="00194097"/>
    <w:rsid w:val="00197CB4"/>
    <w:rsid w:val="001D1DE8"/>
    <w:rsid w:val="001E5BD8"/>
    <w:rsid w:val="00200FC2"/>
    <w:rsid w:val="00205211"/>
    <w:rsid w:val="00212D37"/>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67CD1"/>
    <w:rsid w:val="00487C98"/>
    <w:rsid w:val="004B2801"/>
    <w:rsid w:val="004E5295"/>
    <w:rsid w:val="004F66FE"/>
    <w:rsid w:val="00513857"/>
    <w:rsid w:val="00515934"/>
    <w:rsid w:val="00521907"/>
    <w:rsid w:val="00524A0F"/>
    <w:rsid w:val="0056774E"/>
    <w:rsid w:val="005818B1"/>
    <w:rsid w:val="00592FE7"/>
    <w:rsid w:val="00593E3C"/>
    <w:rsid w:val="00595EEB"/>
    <w:rsid w:val="005A3377"/>
    <w:rsid w:val="005A728E"/>
    <w:rsid w:val="005B0522"/>
    <w:rsid w:val="005B0EE7"/>
    <w:rsid w:val="005B32B1"/>
    <w:rsid w:val="005D4096"/>
    <w:rsid w:val="006018BB"/>
    <w:rsid w:val="006069A6"/>
    <w:rsid w:val="00610FD5"/>
    <w:rsid w:val="00611887"/>
    <w:rsid w:val="0062146C"/>
    <w:rsid w:val="0062790D"/>
    <w:rsid w:val="00652F76"/>
    <w:rsid w:val="006723AC"/>
    <w:rsid w:val="006738D4"/>
    <w:rsid w:val="00676553"/>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6815"/>
    <w:rsid w:val="008A57C1"/>
    <w:rsid w:val="008B24B9"/>
    <w:rsid w:val="008B5C13"/>
    <w:rsid w:val="008C3997"/>
    <w:rsid w:val="008E2F33"/>
    <w:rsid w:val="009054E0"/>
    <w:rsid w:val="00906586"/>
    <w:rsid w:val="009130BA"/>
    <w:rsid w:val="009248AA"/>
    <w:rsid w:val="00941DF1"/>
    <w:rsid w:val="0096649B"/>
    <w:rsid w:val="00972363"/>
    <w:rsid w:val="00972CBB"/>
    <w:rsid w:val="00981D74"/>
    <w:rsid w:val="00997886"/>
    <w:rsid w:val="009A075C"/>
    <w:rsid w:val="009D075F"/>
    <w:rsid w:val="00A41CD2"/>
    <w:rsid w:val="00A425D9"/>
    <w:rsid w:val="00A5031E"/>
    <w:rsid w:val="00A5260F"/>
    <w:rsid w:val="00A64D68"/>
    <w:rsid w:val="00A806FC"/>
    <w:rsid w:val="00AB39FF"/>
    <w:rsid w:val="00B41E99"/>
    <w:rsid w:val="00B56235"/>
    <w:rsid w:val="00B60A37"/>
    <w:rsid w:val="00B77E6A"/>
    <w:rsid w:val="00BB1AD5"/>
    <w:rsid w:val="00BC556A"/>
    <w:rsid w:val="00C06C3B"/>
    <w:rsid w:val="00C34F86"/>
    <w:rsid w:val="00C5360F"/>
    <w:rsid w:val="00C60A07"/>
    <w:rsid w:val="00C63DB0"/>
    <w:rsid w:val="00C7167E"/>
    <w:rsid w:val="00CB77EE"/>
    <w:rsid w:val="00CE1040"/>
    <w:rsid w:val="00D55C5A"/>
    <w:rsid w:val="00D65AF3"/>
    <w:rsid w:val="00D82ECC"/>
    <w:rsid w:val="00D85122"/>
    <w:rsid w:val="00DB38D1"/>
    <w:rsid w:val="00DB4DFA"/>
    <w:rsid w:val="00DD1920"/>
    <w:rsid w:val="00DD3B6F"/>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73DA-D5CE-44C5-9FAA-0D98442CC0FA}">
  <ds:schemaRefs>
    <ds:schemaRef ds:uri="http://schemas.microsoft.com/office/2006/metadata/properties"/>
  </ds:schemaRefs>
</ds:datastoreItem>
</file>

<file path=customXml/itemProps2.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8FAF-547C-4E9A-AC4D-929CBC1A1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3</cp:revision>
  <cp:lastPrinted>2019-11-06T08:27:00Z</cp:lastPrinted>
  <dcterms:created xsi:type="dcterms:W3CDTF">2020-03-23T19:16:00Z</dcterms:created>
  <dcterms:modified xsi:type="dcterms:W3CDTF">2020-03-23T19:21:00Z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