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79DE" w14:textId="6101FFB1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PROIECT</w:t>
      </w:r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DE HOTĂRÂRE NR. </w:t>
      </w:r>
      <w:r w:rsidR="00EB06F2">
        <w:rPr>
          <w:rFonts w:ascii="Times New Roman" w:hAnsi="Times New Roman" w:cs="Times New Roman"/>
          <w:b/>
          <w:sz w:val="24"/>
          <w:szCs w:val="24"/>
        </w:rPr>
        <w:t>4</w:t>
      </w:r>
      <w:r w:rsidRPr="008E1768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08252121" w14:textId="77777777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17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Ordinare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</w:p>
    <w:p w14:paraId="13749C8C" w14:textId="77777777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ROMPETROL WELL SERVICES S.A</w:t>
      </w:r>
    </w:p>
    <w:p w14:paraId="7BA66B1E" w14:textId="0500E0F2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 xml:space="preserve">din data de [27/28]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3A6849F2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A00E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5EF59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EA13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(„AGOA”)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ROMPETROL WELL SERVICES S.A., cu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8E1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înmatriculată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sub nr.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J29/110/1991,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cod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unic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înregistrare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 1346607</w:t>
      </w:r>
      <w:r w:rsidRPr="008E1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509420563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27.819.090 </w:t>
      </w:r>
      <w:bookmarkEnd w:id="0"/>
      <w:r w:rsidRPr="008E1768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9420575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278.190.900 </w:t>
      </w:r>
      <w:bookmarkEnd w:id="1"/>
      <w:proofErr w:type="spellStart"/>
      <w:r w:rsidRPr="008E1768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nominative, cu o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0,1 lei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518F96" w14:textId="77777777" w:rsidR="008E1768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9CE05" w14:textId="25081102" w:rsidR="008E1768" w:rsidRPr="00325460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325460">
        <w:rPr>
          <w:rFonts w:ascii="Times New Roman" w:hAnsi="Times New Roman"/>
          <w:sz w:val="24"/>
          <w:szCs w:val="24"/>
        </w:rPr>
        <w:t>Convocată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în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temeiul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articolului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117 din </w:t>
      </w:r>
      <w:proofErr w:type="spellStart"/>
      <w:r w:rsidRPr="00325460">
        <w:rPr>
          <w:rFonts w:ascii="Times New Roman" w:hAnsi="Times New Roman"/>
          <w:sz w:val="24"/>
          <w:szCs w:val="24"/>
        </w:rPr>
        <w:t>Legea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nr. 31/1990 a </w:t>
      </w:r>
      <w:proofErr w:type="spellStart"/>
      <w:r w:rsidRPr="00325460">
        <w:rPr>
          <w:rFonts w:ascii="Times New Roman" w:hAnsi="Times New Roman"/>
          <w:sz w:val="24"/>
          <w:szCs w:val="24"/>
        </w:rPr>
        <w:t>societatilor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comerciale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460">
        <w:rPr>
          <w:rFonts w:ascii="Times New Roman" w:hAnsi="Times New Roman"/>
          <w:sz w:val="24"/>
          <w:szCs w:val="24"/>
        </w:rPr>
        <w:t>republicată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460">
        <w:rPr>
          <w:rFonts w:ascii="Times New Roman" w:hAnsi="Times New Roman"/>
          <w:sz w:val="24"/>
          <w:szCs w:val="24"/>
        </w:rPr>
        <w:t>prin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convocatorul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publicat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în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Monitorul Oficial al României, Partea a IV-a, nr. </w:t>
      </w:r>
      <w:r>
        <w:rPr>
          <w:rFonts w:ascii="Times New Roman" w:hAnsi="Times New Roman"/>
          <w:sz w:val="24"/>
          <w:szCs w:val="24"/>
          <w:lang w:val="ro-RO"/>
        </w:rPr>
        <w:t>1135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martie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şi în ziarul de circulaţie naţională "Bursa" nr. 5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martie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>,</w:t>
      </w:r>
    </w:p>
    <w:p w14:paraId="0C219499" w14:textId="17C8B2E6" w:rsidR="008E1768" w:rsidRPr="00325460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25460">
        <w:rPr>
          <w:rFonts w:ascii="Times New Roman" w:hAnsi="Times New Roman"/>
          <w:sz w:val="24"/>
          <w:szCs w:val="24"/>
          <w:lang w:val="ro-RO"/>
        </w:rPr>
        <w:t>Având ordinea de zi revizuit</w:t>
      </w:r>
      <w:r w:rsidRPr="00325460">
        <w:rPr>
          <w:rFonts w:ascii="Times New Roman" w:hAnsi="Times New Roman"/>
          <w:sz w:val="24"/>
          <w:szCs w:val="24"/>
        </w:rPr>
        <w:t>ă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25460">
        <w:rPr>
          <w:rFonts w:ascii="Times New Roman" w:hAnsi="Times New Roman"/>
          <w:sz w:val="24"/>
          <w:szCs w:val="24"/>
        </w:rPr>
        <w:t>î</w:t>
      </w:r>
      <w:r w:rsidRPr="00325460">
        <w:rPr>
          <w:rFonts w:ascii="Times New Roman" w:hAnsi="Times New Roman"/>
          <w:sz w:val="24"/>
          <w:szCs w:val="24"/>
          <w:lang w:val="ro-RO"/>
        </w:rPr>
        <w:t>n temeiul art. 117</w:t>
      </w:r>
      <w:r w:rsidRPr="00325460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25460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325460">
        <w:rPr>
          <w:rFonts w:ascii="Times New Roman" w:hAnsi="Times New Roman"/>
          <w:sz w:val="24"/>
          <w:szCs w:val="24"/>
        </w:rPr>
        <w:t>Legea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nr. 31/1990 a </w:t>
      </w:r>
      <w:proofErr w:type="spellStart"/>
      <w:r w:rsidRPr="00325460">
        <w:rPr>
          <w:rFonts w:ascii="Times New Roman" w:hAnsi="Times New Roman"/>
          <w:sz w:val="24"/>
          <w:szCs w:val="24"/>
        </w:rPr>
        <w:t>societatilor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460">
        <w:rPr>
          <w:rFonts w:ascii="Times New Roman" w:hAnsi="Times New Roman"/>
          <w:sz w:val="24"/>
          <w:szCs w:val="24"/>
        </w:rPr>
        <w:t>comerciale</w:t>
      </w:r>
      <w:proofErr w:type="spellEnd"/>
      <w:r w:rsidRPr="003254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460">
        <w:rPr>
          <w:rFonts w:ascii="Times New Roman" w:hAnsi="Times New Roman"/>
          <w:sz w:val="24"/>
          <w:szCs w:val="24"/>
        </w:rPr>
        <w:t>republicată</w:t>
      </w:r>
      <w:proofErr w:type="spellEnd"/>
      <w:r w:rsidRPr="00325460">
        <w:rPr>
          <w:rFonts w:ascii="Times New Roman" w:hAnsi="Times New Roman"/>
          <w:b/>
          <w:i/>
          <w:sz w:val="24"/>
          <w:szCs w:val="24"/>
        </w:rPr>
        <w:t>,</w:t>
      </w:r>
      <w:r w:rsidRPr="00325460">
        <w:rPr>
          <w:rFonts w:ascii="Times New Roman" w:hAnsi="Times New Roman"/>
          <w:sz w:val="24"/>
          <w:szCs w:val="24"/>
        </w:rPr>
        <w:t xml:space="preserve"> a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Legii nr. 24/2017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privind emitenţii de instrumente financiare şi operaţiuni de piaţă,</w:t>
      </w:r>
      <w:r w:rsidRPr="00325460">
        <w:rPr>
          <w:rFonts w:ascii="Times New Roman" w:hAnsi="Times New Roman"/>
          <w:bCs/>
          <w:sz w:val="24"/>
          <w:szCs w:val="24"/>
        </w:rPr>
        <w:t> 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D3D0D" w:rsidRPr="00C510C9">
        <w:rPr>
          <w:rFonts w:ascii="Times New Roman" w:hAnsi="Times New Roman" w:cs="Times New Roman"/>
          <w:sz w:val="24"/>
          <w:szCs w:val="24"/>
          <w:lang w:val="ro-RO"/>
        </w:rPr>
        <w:t xml:space="preserve">coroborate cu dispoziţiile art. 189 din Regulamentul nr. 5/2018 </w:t>
      </w:r>
      <w:proofErr w:type="spellStart"/>
      <w:r w:rsidR="00BD3D0D" w:rsidRPr="00C510C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D3D0D" w:rsidRPr="00C5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0D" w:rsidRPr="00C510C9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="00BD3D0D" w:rsidRPr="00C510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3D0D" w:rsidRPr="00C510C9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="00BD3D0D" w:rsidRPr="00C5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0D" w:rsidRPr="00C510C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BD3D0D" w:rsidRPr="00C5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0D" w:rsidRPr="00C510C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D3D0D" w:rsidRPr="00C5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0D" w:rsidRPr="00C510C9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="00BD3D0D" w:rsidRPr="00C510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3D0D" w:rsidRPr="00C510C9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325460">
        <w:rPr>
          <w:rFonts w:ascii="Times New Roman" w:hAnsi="Times New Roman"/>
          <w:sz w:val="24"/>
          <w:szCs w:val="24"/>
        </w:rPr>
        <w:t>,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prin Completarea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ordinei de zi a Adunării Generale Ordinare a Acţionarilor Societatii pentru data de 27 aprilie 20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(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28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– a doua convocare</w:t>
      </w:r>
      <w:r w:rsidRPr="00325460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),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publicat</w:t>
      </w:r>
      <w:r w:rsidR="00BD3D0D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D3D0D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n</w:t>
      </w:r>
      <w:r w:rsidRPr="00325460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Monitorul Oficial al României, Partea a IV-a, nr. </w:t>
      </w:r>
      <w:r w:rsidR="00E86486">
        <w:rPr>
          <w:rFonts w:ascii="Times New Roman" w:hAnsi="Times New Roman"/>
          <w:sz w:val="24"/>
          <w:szCs w:val="24"/>
          <w:lang w:val="ro-RO"/>
        </w:rPr>
        <w:t>1401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1</w:t>
      </w:r>
      <w:r w:rsidR="00BD3D0D"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şi în ziarul de circulaţie naţională "Bursa" nr. </w:t>
      </w:r>
      <w:r w:rsidR="00540F69">
        <w:rPr>
          <w:rFonts w:ascii="Times New Roman" w:hAnsi="Times New Roman"/>
          <w:sz w:val="24"/>
          <w:szCs w:val="24"/>
          <w:lang w:val="ro-RO"/>
        </w:rPr>
        <w:t>71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1</w:t>
      </w:r>
      <w:r w:rsidR="00BD3D0D"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>,</w:t>
      </w:r>
    </w:p>
    <w:p w14:paraId="1E8F8BFC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9F50D" w14:textId="7A401246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Întrunită legal şi statutar constituită în şedinţa din data de [27/28] aprilie 2020, de la ora 10:00 (în prima/a doua convocare), ţinută la sediul Societăţii din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, în prezenţa acţionarilor Societăţii reprezentând _____% din capitalul social şi respectiv _____% din totalul drepturilor de vot, pentru toţi acţionarii Societăţii înscrişi în Registrul Acţionarilor Societăţii la sfârşitul zilei de 16 aprilie 2020, considerată Dată de Referinţă pentru această adunare,</w:t>
      </w:r>
    </w:p>
    <w:p w14:paraId="273AB789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9FC502" w14:textId="4B6F9966" w:rsidR="00197CB4" w:rsidRPr="00A51F1D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7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="00A51F1D" w:rsidRPr="00C510C9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A51F1D" w:rsidRPr="00C510C9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</w:t>
      </w:r>
      <w:r w:rsidR="00A51F1D" w:rsidRPr="00A51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095894" w:rsidRPr="00A51F1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 şi 9 </w:t>
      </w:r>
      <w:proofErr w:type="spellStart"/>
      <w:r w:rsidRPr="00A51F1D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51F1D">
        <w:rPr>
          <w:rFonts w:ascii="Times New Roman" w:hAnsi="Times New Roman" w:cs="Times New Roman"/>
          <w:sz w:val="24"/>
          <w:szCs w:val="24"/>
        </w:rPr>
        <w:t xml:space="preserve"> pe </w:t>
      </w:r>
      <w:bookmarkStart w:id="2" w:name="_GoBack"/>
      <w:bookmarkEnd w:id="2"/>
      <w:proofErr w:type="spellStart"/>
      <w:r w:rsidRPr="00A51F1D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A51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51F1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A51F1D">
        <w:rPr>
          <w:rFonts w:ascii="Times New Roman" w:hAnsi="Times New Roman" w:cs="Times New Roman"/>
          <w:sz w:val="24"/>
          <w:szCs w:val="24"/>
        </w:rPr>
        <w:t>:</w:t>
      </w:r>
    </w:p>
    <w:p w14:paraId="1655A716" w14:textId="77777777" w:rsidR="00197CB4" w:rsidRPr="00A51F1D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E02F42" w14:textId="4D08997A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E1768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61CC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2981D705" w14:textId="0E785D4E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dnei</w:t>
      </w:r>
      <w:proofErr w:type="spellEnd"/>
      <w:r w:rsidR="00A51F1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dnului</w:t>
      </w:r>
      <w:proofErr w:type="spellEnd"/>
      <w:r w:rsidR="00A51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F1D"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cetăţean </w:t>
      </w:r>
      <w:r w:rsidR="00A51F1D">
        <w:rPr>
          <w:rFonts w:ascii="Times New Roman" w:hAnsi="Times New Roman" w:cs="Times New Roman"/>
          <w:sz w:val="24"/>
          <w:szCs w:val="24"/>
        </w:rPr>
        <w:t>______</w:t>
      </w:r>
      <w:r w:rsidR="00A51F1D" w:rsidRPr="00432C2D">
        <w:rPr>
          <w:rFonts w:ascii="Times New Roman" w:hAnsi="Times New Roman" w:cs="Times New Roman"/>
          <w:sz w:val="24"/>
          <w:szCs w:val="24"/>
          <w:lang w:val="ro-RO"/>
        </w:rPr>
        <w:t>, cu domiciliul în</w:t>
      </w:r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F1D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="009D1338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 xml:space="preserve">administrator </w:t>
      </w:r>
      <w:proofErr w:type="spellStart"/>
      <w:r w:rsidR="009D133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9D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C</w:t>
      </w:r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>onsiliului</w:t>
      </w:r>
      <w:proofErr w:type="spellEnd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A</w:t>
      </w:r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>dministraţie</w:t>
      </w:r>
      <w:proofErr w:type="spellEnd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>Rompetrol</w:t>
      </w:r>
      <w:proofErr w:type="spellEnd"/>
      <w:r w:rsidR="00A51F1D" w:rsidRPr="004E6795">
        <w:rPr>
          <w:rFonts w:ascii="Times New Roman" w:eastAsia="Times New Roman" w:hAnsi="Times New Roman" w:cs="Times New Roman"/>
          <w:sz w:val="24"/>
          <w:szCs w:val="24"/>
        </w:rPr>
        <w:t xml:space="preserve"> Well Services SA </w:t>
      </w:r>
      <w:r w:rsidR="00A51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A51F1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="00A51F1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A5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1F1D">
        <w:rPr>
          <w:rFonts w:ascii="Times New Roman" w:eastAsia="Times New Roman" w:hAnsi="Times New Roman" w:cs="Times New Roman"/>
          <w:sz w:val="24"/>
          <w:szCs w:val="24"/>
        </w:rPr>
        <w:t>începe</w:t>
      </w:r>
      <w:proofErr w:type="spellEnd"/>
      <w:r w:rsidR="00A51F1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r w:rsidR="00A51F1D"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="00A51F1D">
        <w:rPr>
          <w:rFonts w:ascii="Times New Roman" w:hAnsi="Times New Roman" w:cs="Times New Roman"/>
          <w:sz w:val="24"/>
          <w:szCs w:val="24"/>
          <w:lang w:val="ro-RO"/>
        </w:rPr>
        <w:t>alegerii sale</w:t>
      </w:r>
      <w:r w:rsidR="00A51F1D"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 şi va expira la data de 29 aprilie 2022 (data expirării mandatului actualilor membri ai Consiliului de Administraţie)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2D9679" w14:textId="77777777" w:rsidR="008E1768" w:rsidRPr="008E1768" w:rsidRDefault="008E1768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19E69" w14:textId="2D6E1E8A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E1768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338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5AE71C20" w14:textId="7BE898B5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datele de: (i) 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>19 iunie 2020 ca Dată de Înregistrare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, conform art. 86 alin. (1) din Legea nr. 24/2017 şi (ii) 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18 iunie 2020 ca </w:t>
      </w:r>
      <w:r w:rsidRPr="008E1768">
        <w:rPr>
          <w:rFonts w:ascii="Times New Roman" w:hAnsi="Times New Roman" w:cs="Times New Roman"/>
          <w:b/>
          <w:i/>
          <w:sz w:val="24"/>
          <w:szCs w:val="24"/>
          <w:lang w:val="ro-RO"/>
        </w:rPr>
        <w:t>Ex Date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, conform art. 2 alin. 2 lit. 1 din Regulamentul nr. 5/2018.</w:t>
      </w:r>
    </w:p>
    <w:p w14:paraId="253761A0" w14:textId="58A8F2FE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2EECBC" w14:textId="4687C359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E1768">
        <w:rPr>
          <w:rFonts w:ascii="Times New Roman" w:hAnsi="Times New Roman" w:cs="Times New Roman"/>
          <w:sz w:val="24"/>
          <w:szCs w:val="24"/>
          <w:u w:val="single"/>
        </w:rPr>
        <w:lastRenderedPageBreak/>
        <w:t>Articolul</w:t>
      </w:r>
      <w:proofErr w:type="spellEnd"/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338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763CE4D3" w14:textId="0E6E2DBF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împuternicirea domnului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Timur Zhetpisbayev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adoptate.</w:t>
      </w:r>
    </w:p>
    <w:p w14:paraId="19236EA9" w14:textId="77777777" w:rsidR="00197CB4" w:rsidRPr="008E1768" w:rsidRDefault="00197CB4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9148B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ROMPETROL WELL SERVICES S.A.</w:t>
      </w:r>
    </w:p>
    <w:p w14:paraId="17761FD2" w14:textId="52794A00" w:rsidR="00197CB4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>: dl. Timur Zhetpisbayev</w:t>
      </w:r>
    </w:p>
    <w:p w14:paraId="1218CA14" w14:textId="77777777" w:rsidR="002A61CC" w:rsidRPr="008E1768" w:rsidRDefault="002A61CC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E23C5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42F2623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 xml:space="preserve">Director general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70A4B" w14:textId="4CB1A8E6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Împuternicit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articolul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9D1338">
        <w:rPr>
          <w:rFonts w:ascii="Times New Roman" w:hAnsi="Times New Roman" w:cs="Times New Roman"/>
          <w:b/>
          <w:sz w:val="24"/>
          <w:szCs w:val="24"/>
        </w:rPr>
        <w:t>3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Hotărârii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9D1338">
        <w:rPr>
          <w:rFonts w:ascii="Times New Roman" w:hAnsi="Times New Roman" w:cs="Times New Roman"/>
          <w:b/>
          <w:sz w:val="24"/>
          <w:szCs w:val="24"/>
        </w:rPr>
        <w:t>5</w:t>
      </w:r>
      <w:r w:rsidRPr="008E1768">
        <w:rPr>
          <w:rFonts w:ascii="Times New Roman" w:hAnsi="Times New Roman" w:cs="Times New Roman"/>
          <w:b/>
          <w:sz w:val="24"/>
          <w:szCs w:val="24"/>
        </w:rPr>
        <w:t>/20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20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Ordinare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27/28.</w:t>
      </w:r>
      <w:r w:rsidRPr="008E1768">
        <w:rPr>
          <w:rFonts w:ascii="Times New Roman" w:hAnsi="Times New Roman" w:cs="Times New Roman"/>
          <w:b/>
          <w:sz w:val="24"/>
          <w:szCs w:val="24"/>
        </w:rPr>
        <w:t>04.20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20</w:t>
      </w:r>
    </w:p>
    <w:p w14:paraId="77B2C991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CFD0B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Secretari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E1768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8E1768">
        <w:rPr>
          <w:rFonts w:ascii="Times New Roman" w:hAnsi="Times New Roman" w:cs="Times New Roman"/>
          <w:b/>
          <w:sz w:val="24"/>
          <w:szCs w:val="24"/>
        </w:rPr>
        <w:t>:</w:t>
      </w:r>
    </w:p>
    <w:p w14:paraId="26443F67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1D5D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8">
        <w:rPr>
          <w:rFonts w:ascii="Times New Roman" w:hAnsi="Times New Roman" w:cs="Times New Roman"/>
          <w:sz w:val="24"/>
          <w:szCs w:val="24"/>
        </w:rPr>
        <w:t>Dl/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  <w:t>Dl/</w:t>
      </w:r>
      <w:proofErr w:type="spellStart"/>
      <w:r w:rsidRPr="008E1768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8E176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57F337A6" w14:textId="77777777" w:rsidR="00197CB4" w:rsidRPr="008E1768" w:rsidRDefault="00197CB4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FACA" w14:textId="77777777" w:rsidR="007877ED" w:rsidRPr="008E1768" w:rsidRDefault="007877ED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7ED" w:rsidRPr="008E1768" w:rsidSect="007778AB">
      <w:headerReference w:type="default" r:id="rId10"/>
      <w:footerReference w:type="default" r:id="rId11"/>
      <w:pgSz w:w="12240" w:h="15840"/>
      <w:pgMar w:top="2160" w:right="1152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AECA" w14:textId="77777777" w:rsidR="007C2B91" w:rsidRDefault="007C2B91" w:rsidP="00F61C82">
      <w:pPr>
        <w:spacing w:after="0" w:line="240" w:lineRule="auto"/>
      </w:pPr>
      <w:r>
        <w:separator/>
      </w:r>
    </w:p>
  </w:endnote>
  <w:endnote w:type="continuationSeparator" w:id="0">
    <w:p w14:paraId="04D6FA35" w14:textId="77777777" w:rsidR="007C2B91" w:rsidRDefault="007C2B91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0"/>
      <w:gridCol w:w="20"/>
      <w:gridCol w:w="3432"/>
      <w:gridCol w:w="2567"/>
    </w:tblGrid>
    <w:tr w:rsidR="00194097" w:rsidRPr="00EB5FA7" w14:paraId="21955391" w14:textId="77777777" w:rsidTr="00194097">
      <w:trPr>
        <w:jc w:val="center"/>
      </w:trPr>
      <w:tc>
        <w:tcPr>
          <w:tcW w:w="3960" w:type="dxa"/>
        </w:tcPr>
        <w:p w14:paraId="4A904779" w14:textId="77777777" w:rsidR="00194097" w:rsidRPr="00E7018F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 xml:space="preserve">Company </w:t>
          </w: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With Management System</w:t>
          </w:r>
          <w:r w:rsidRPr="00E7018F">
            <w:rPr>
              <w:rFonts w:ascii="Times New Roman" w:hAnsi="Times New Roman" w:cs="Times New Roman"/>
              <w:sz w:val="14"/>
              <w:szCs w:val="14"/>
              <w:lang w:val="ro-RO"/>
            </w:rPr>
            <w:t xml:space="preserve"> </w:t>
          </w:r>
          <w:r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Certified By DNV GL</w:t>
          </w:r>
        </w:p>
        <w:p w14:paraId="3FCD8421" w14:textId="1C12C4B3" w:rsidR="00194097" w:rsidRPr="00435505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2"/>
              <w:szCs w:val="14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ISO 9001:2015   ISO 14001:2015   OHSAS 18001:2007</w:t>
          </w:r>
        </w:p>
      </w:tc>
      <w:tc>
        <w:tcPr>
          <w:tcW w:w="20" w:type="dxa"/>
        </w:tcPr>
        <w:p w14:paraId="2195538B" w14:textId="1710D568" w:rsidR="00194097" w:rsidRPr="00DD3B6F" w:rsidRDefault="00194097" w:rsidP="00194097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432" w:type="dxa"/>
        </w:tcPr>
        <w:p w14:paraId="2195538C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J 29/110/1991</w:t>
          </w:r>
        </w:p>
        <w:p w14:paraId="2195538D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No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RO1346607</w:t>
          </w:r>
        </w:p>
      </w:tc>
      <w:tc>
        <w:tcPr>
          <w:tcW w:w="2567" w:type="dxa"/>
        </w:tcPr>
        <w:p w14:paraId="2195538E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RO34BACX000000003055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1310</w:t>
          </w:r>
        </w:p>
        <w:p w14:paraId="2195538F" w14:textId="6B1CC399" w:rsidR="00194097" w:rsidRDefault="00194097" w:rsidP="0019409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Ploiesti</w:t>
          </w:r>
        </w:p>
        <w:p w14:paraId="21955390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Share Capital: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27819090 lei</w:t>
          </w:r>
        </w:p>
      </w:tc>
    </w:tr>
  </w:tbl>
  <w:p w14:paraId="21955392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372B9" w14:textId="77777777" w:rsidR="007C2B91" w:rsidRDefault="007C2B91" w:rsidP="00F61C82">
      <w:pPr>
        <w:spacing w:after="0" w:line="240" w:lineRule="auto"/>
      </w:pPr>
      <w:r>
        <w:separator/>
      </w:r>
    </w:p>
  </w:footnote>
  <w:footnote w:type="continuationSeparator" w:id="0">
    <w:p w14:paraId="7F809778" w14:textId="77777777" w:rsidR="007C2B91" w:rsidRDefault="007C2B91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8"/>
      <w:gridCol w:w="2962"/>
      <w:gridCol w:w="2556"/>
    </w:tblGrid>
    <w:tr w:rsidR="00886815" w:rsidRPr="006738D4" w14:paraId="21955389" w14:textId="77777777" w:rsidTr="007778AB">
      <w:trPr>
        <w:jc w:val="center"/>
      </w:trPr>
      <w:tc>
        <w:tcPr>
          <w:tcW w:w="4418" w:type="dxa"/>
          <w:vAlign w:val="center"/>
        </w:tcPr>
        <w:p w14:paraId="2195537F" w14:textId="64AAF64A" w:rsidR="00F61C82" w:rsidRPr="006738D4" w:rsidRDefault="00886815" w:rsidP="00DD3B6F">
          <w:pPr>
            <w:pStyle w:val="Header"/>
            <w:rPr>
              <w:rFonts w:ascii="Times New Roman" w:hAnsi="Times New Roman" w:cs="Times New Roman"/>
              <w:lang w:val="ro-RO"/>
            </w:rPr>
          </w:pPr>
          <w:r w:rsidRPr="006738D4">
            <w:rPr>
              <w:rFonts w:ascii="Times New Roman" w:hAnsi="Times New Roman" w:cs="Times New Roman"/>
              <w:noProof/>
            </w:rPr>
            <w:drawing>
              <wp:inline distT="0" distB="0" distL="0" distR="0" wp14:anchorId="19C7E6C4" wp14:editId="7B876665">
                <wp:extent cx="2515714" cy="7696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032" cy="784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Align w:val="center"/>
        </w:tcPr>
        <w:p w14:paraId="21955380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  <w:t>ROMPETROL WELL SERVICES</w:t>
          </w:r>
        </w:p>
        <w:p w14:paraId="21955381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</w:p>
        <w:p w14:paraId="21955382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 xml:space="preserve">Strada Clopotei, nr. 2 bis </w:t>
          </w:r>
        </w:p>
        <w:p w14:paraId="21955383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Ploiesti, Judetul  Prahova</w:t>
          </w:r>
        </w:p>
        <w:p w14:paraId="21955384" w14:textId="77777777" w:rsidR="00200FC2" w:rsidRPr="006738D4" w:rsidRDefault="00997886" w:rsidP="00997886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ROMANIA</w:t>
          </w:r>
        </w:p>
      </w:tc>
      <w:tc>
        <w:tcPr>
          <w:tcW w:w="2556" w:type="dxa"/>
          <w:vAlign w:val="center"/>
        </w:tcPr>
        <w:p w14:paraId="21955385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phone: +(40) 244 54 43 21</w:t>
          </w:r>
        </w:p>
        <w:p w14:paraId="21955386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+(40) 244 54 42 65</w:t>
          </w:r>
        </w:p>
        <w:p w14:paraId="21955387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email: office.rws@rompetrol.com</w:t>
          </w:r>
          <w:r w:rsidRPr="006738D4">
            <w:rPr>
              <w:lang w:val="ro-RO"/>
            </w:rPr>
            <w:t xml:space="preserve"> </w:t>
          </w: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www.petros.ro</w:t>
          </w:r>
        </w:p>
        <w:p w14:paraId="21955388" w14:textId="77777777" w:rsidR="00F61C82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Times New Roman"/>
              <w:b/>
              <w:color w:val="000000" w:themeColor="text1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FF0000"/>
              <w:sz w:val="14"/>
              <w:szCs w:val="14"/>
              <w:lang w:val="ro-RO"/>
            </w:rPr>
            <w:t>www.rompetrol.com</w:t>
          </w:r>
        </w:p>
      </w:tc>
    </w:tr>
  </w:tbl>
  <w:p w14:paraId="2195538A" w14:textId="77777777" w:rsidR="00F61C82" w:rsidRPr="006738D4" w:rsidRDefault="00F61C82">
    <w:pPr>
      <w:pStyle w:val="Header"/>
      <w:rPr>
        <w:rFonts w:ascii="Times New Roman" w:hAnsi="Times New Roman" w:cs="Times New Roman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809"/>
    <w:multiLevelType w:val="hybridMultilevel"/>
    <w:tmpl w:val="D67E172C"/>
    <w:lvl w:ilvl="0" w:tplc="337A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0D4"/>
    <w:multiLevelType w:val="multilevel"/>
    <w:tmpl w:val="F4AE5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82"/>
    <w:rsid w:val="00005F5B"/>
    <w:rsid w:val="00034EB2"/>
    <w:rsid w:val="00095894"/>
    <w:rsid w:val="00097AD2"/>
    <w:rsid w:val="000B2F6B"/>
    <w:rsid w:val="000D6D2E"/>
    <w:rsid w:val="000F106F"/>
    <w:rsid w:val="000F5919"/>
    <w:rsid w:val="00141E2C"/>
    <w:rsid w:val="00150251"/>
    <w:rsid w:val="00160CF0"/>
    <w:rsid w:val="001665DF"/>
    <w:rsid w:val="00187265"/>
    <w:rsid w:val="00194097"/>
    <w:rsid w:val="00197CB4"/>
    <w:rsid w:val="001D1DE8"/>
    <w:rsid w:val="001E5BD8"/>
    <w:rsid w:val="00200FC2"/>
    <w:rsid w:val="00205211"/>
    <w:rsid w:val="00212D37"/>
    <w:rsid w:val="00224FBA"/>
    <w:rsid w:val="00283FC7"/>
    <w:rsid w:val="002A61CC"/>
    <w:rsid w:val="002B4CF8"/>
    <w:rsid w:val="002C21C2"/>
    <w:rsid w:val="002C6632"/>
    <w:rsid w:val="002D7B44"/>
    <w:rsid w:val="002F147A"/>
    <w:rsid w:val="002F3654"/>
    <w:rsid w:val="002F6975"/>
    <w:rsid w:val="003367AD"/>
    <w:rsid w:val="00353DF7"/>
    <w:rsid w:val="0036147B"/>
    <w:rsid w:val="003754B7"/>
    <w:rsid w:val="003B71ED"/>
    <w:rsid w:val="003F2765"/>
    <w:rsid w:val="0041767C"/>
    <w:rsid w:val="00432C47"/>
    <w:rsid w:val="00435505"/>
    <w:rsid w:val="00443D81"/>
    <w:rsid w:val="00444D88"/>
    <w:rsid w:val="0044729A"/>
    <w:rsid w:val="00467CD1"/>
    <w:rsid w:val="00487C98"/>
    <w:rsid w:val="004B2801"/>
    <w:rsid w:val="004E5295"/>
    <w:rsid w:val="004F66FE"/>
    <w:rsid w:val="00513857"/>
    <w:rsid w:val="00515934"/>
    <w:rsid w:val="00521907"/>
    <w:rsid w:val="00524A0F"/>
    <w:rsid w:val="00540F69"/>
    <w:rsid w:val="0056774E"/>
    <w:rsid w:val="005818B1"/>
    <w:rsid w:val="00592FE7"/>
    <w:rsid w:val="00593E3C"/>
    <w:rsid w:val="00595EEB"/>
    <w:rsid w:val="005A3377"/>
    <w:rsid w:val="005A728E"/>
    <w:rsid w:val="005B0522"/>
    <w:rsid w:val="005B0EE7"/>
    <w:rsid w:val="005B32B1"/>
    <w:rsid w:val="005C6B78"/>
    <w:rsid w:val="005D4096"/>
    <w:rsid w:val="006018BB"/>
    <w:rsid w:val="006069A6"/>
    <w:rsid w:val="00610FD5"/>
    <w:rsid w:val="00611887"/>
    <w:rsid w:val="0062146C"/>
    <w:rsid w:val="0062790D"/>
    <w:rsid w:val="00652F76"/>
    <w:rsid w:val="006723AC"/>
    <w:rsid w:val="006738D4"/>
    <w:rsid w:val="00676553"/>
    <w:rsid w:val="0070771B"/>
    <w:rsid w:val="00715534"/>
    <w:rsid w:val="00722D22"/>
    <w:rsid w:val="007266D3"/>
    <w:rsid w:val="00754CD4"/>
    <w:rsid w:val="007778AB"/>
    <w:rsid w:val="00783E8D"/>
    <w:rsid w:val="007860CF"/>
    <w:rsid w:val="00786D33"/>
    <w:rsid w:val="007877ED"/>
    <w:rsid w:val="0079632F"/>
    <w:rsid w:val="007A741F"/>
    <w:rsid w:val="007B0D77"/>
    <w:rsid w:val="007B62F0"/>
    <w:rsid w:val="007C2B91"/>
    <w:rsid w:val="007E3006"/>
    <w:rsid w:val="007F3930"/>
    <w:rsid w:val="008018BC"/>
    <w:rsid w:val="008060DC"/>
    <w:rsid w:val="008206BB"/>
    <w:rsid w:val="00875543"/>
    <w:rsid w:val="00886815"/>
    <w:rsid w:val="008A57C1"/>
    <w:rsid w:val="008B24B9"/>
    <w:rsid w:val="008B5C13"/>
    <w:rsid w:val="008C3997"/>
    <w:rsid w:val="008E1768"/>
    <w:rsid w:val="008E2F33"/>
    <w:rsid w:val="009054E0"/>
    <w:rsid w:val="00906586"/>
    <w:rsid w:val="009130BA"/>
    <w:rsid w:val="009248AA"/>
    <w:rsid w:val="00941DF1"/>
    <w:rsid w:val="0096649B"/>
    <w:rsid w:val="00972CBB"/>
    <w:rsid w:val="00981D74"/>
    <w:rsid w:val="00997886"/>
    <w:rsid w:val="009A075C"/>
    <w:rsid w:val="009D075F"/>
    <w:rsid w:val="009D1338"/>
    <w:rsid w:val="00A41CD2"/>
    <w:rsid w:val="00A425D9"/>
    <w:rsid w:val="00A51F1D"/>
    <w:rsid w:val="00A5260F"/>
    <w:rsid w:val="00A806FC"/>
    <w:rsid w:val="00AB39FF"/>
    <w:rsid w:val="00AF342F"/>
    <w:rsid w:val="00B41E99"/>
    <w:rsid w:val="00B56235"/>
    <w:rsid w:val="00B60A37"/>
    <w:rsid w:val="00B77E6A"/>
    <w:rsid w:val="00BB1AD5"/>
    <w:rsid w:val="00BC556A"/>
    <w:rsid w:val="00BD3D0D"/>
    <w:rsid w:val="00C06C3B"/>
    <w:rsid w:val="00C5360F"/>
    <w:rsid w:val="00C60A07"/>
    <w:rsid w:val="00C63DB0"/>
    <w:rsid w:val="00C7167E"/>
    <w:rsid w:val="00CB77EE"/>
    <w:rsid w:val="00CE1040"/>
    <w:rsid w:val="00D55C5A"/>
    <w:rsid w:val="00D65AF3"/>
    <w:rsid w:val="00D82ECC"/>
    <w:rsid w:val="00D85122"/>
    <w:rsid w:val="00DB38D1"/>
    <w:rsid w:val="00DB4DFA"/>
    <w:rsid w:val="00DD1920"/>
    <w:rsid w:val="00DD3B6F"/>
    <w:rsid w:val="00E46116"/>
    <w:rsid w:val="00E613D5"/>
    <w:rsid w:val="00E75B99"/>
    <w:rsid w:val="00E84081"/>
    <w:rsid w:val="00E86486"/>
    <w:rsid w:val="00EB06F2"/>
    <w:rsid w:val="00EB5FA7"/>
    <w:rsid w:val="00ED7E7C"/>
    <w:rsid w:val="00EF374A"/>
    <w:rsid w:val="00F03D40"/>
    <w:rsid w:val="00F202D4"/>
    <w:rsid w:val="00F3176C"/>
    <w:rsid w:val="00F463D5"/>
    <w:rsid w:val="00F61C82"/>
    <w:rsid w:val="00FA5AFA"/>
    <w:rsid w:val="00FA68B3"/>
    <w:rsid w:val="00FA714F"/>
    <w:rsid w:val="00FB1B91"/>
    <w:rsid w:val="00FC0520"/>
    <w:rsid w:val="00FD0D30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536F"/>
  <w15:docId w15:val="{4A55A2E9-FDC6-4740-8CBC-1E0C814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E7C"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D30"/>
    <w:pPr>
      <w:ind w:left="720"/>
      <w:contextualSpacing/>
    </w:pPr>
  </w:style>
  <w:style w:type="character" w:styleId="Strong">
    <w:name w:val="Strong"/>
    <w:uiPriority w:val="22"/>
    <w:qFormat/>
    <w:rsid w:val="00197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9ADA5C7EA2944890BEE7AD7844155" ma:contentTypeVersion="3" ma:contentTypeDescription="Create a new document." ma:contentTypeScope="" ma:versionID="1bd15c04148a7411e0c6d1115b93dfd1">
  <xsd:schema xmlns:xsd="http://www.w3.org/2001/XMLSchema" xmlns:xs="http://www.w3.org/2001/XMLSchema" xmlns:p="http://schemas.microsoft.com/office/2006/metadata/properties" xmlns:ns2="b0653ba2-5015-4b02-a70e-0054ceed07fa" targetNamespace="http://schemas.microsoft.com/office/2006/metadata/properties" ma:root="true" ma:fieldsID="9a092a744ca1506c120f1d7a3d2dd242" ns2:_="">
    <xsd:import namespace="b0653ba2-5015-4b02-a70e-0054ceed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3ba2-5015-4b02-a70e-0054ceed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B73DA-D5CE-44C5-9FAA-0D98442CC0F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5F8FAF-547C-4E9A-AC4D-929CBC1A1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DF295-411F-4197-A806-C089920D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53ba2-5015-4b02-a70e-0054ceed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Bucur</dc:creator>
  <cp:lastModifiedBy>Chitu, Adina</cp:lastModifiedBy>
  <cp:revision>5</cp:revision>
  <cp:lastPrinted>2019-11-06T08:27:00Z</cp:lastPrinted>
  <dcterms:created xsi:type="dcterms:W3CDTF">2020-04-13T16:18:00Z</dcterms:created>
  <dcterms:modified xsi:type="dcterms:W3CDTF">2020-04-14T17:33:00Z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0x0101001069ADA5C7EA2944890BEE7AD7844155</vt:lpwstr>
  </property>
</Properties>
</file>