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8E3D" w14:textId="38BE0273" w:rsidR="00EA4A4E" w:rsidRDefault="00871BDD" w:rsidP="00B226C4">
      <w:pPr>
        <w:jc w:val="both"/>
        <w:rPr>
          <w:b/>
          <w:bCs/>
        </w:rPr>
      </w:pPr>
      <w:r>
        <w:rPr>
          <w:b/>
          <w:bCs/>
        </w:rPr>
        <w:t>Presentation i</w:t>
      </w:r>
      <w:r w:rsidR="00B226C4" w:rsidRPr="00B226C4">
        <w:rPr>
          <w:b/>
          <w:bCs/>
        </w:rPr>
        <w:t>tems 8</w:t>
      </w:r>
      <w:r w:rsidR="00B226C4" w:rsidRPr="00B226C4">
        <w:rPr>
          <w:b/>
          <w:bCs/>
          <w:vertAlign w:val="superscript"/>
        </w:rPr>
        <w:t xml:space="preserve">1 </w:t>
      </w:r>
      <w:r w:rsidR="00B226C4" w:rsidRPr="00B226C4">
        <w:rPr>
          <w:b/>
          <w:bCs/>
        </w:rPr>
        <w:t>letter a) - Resolutions</w:t>
      </w:r>
      <w:r w:rsidR="00B226C4" w:rsidRPr="00B226C4">
        <w:rPr>
          <w:b/>
          <w:bCs/>
        </w:rPr>
        <w:t xml:space="preserve"> of the Board of Directors during the period</w:t>
      </w:r>
      <w:r w:rsidR="00B226C4" w:rsidRPr="00B226C4">
        <w:rPr>
          <w:b/>
          <w:bCs/>
        </w:rPr>
        <w:t xml:space="preserve"> 01.01.202</w:t>
      </w:r>
      <w:r w:rsidR="00A5030B">
        <w:rPr>
          <w:b/>
          <w:bCs/>
        </w:rPr>
        <w:t>3</w:t>
      </w:r>
      <w:r w:rsidR="00B226C4" w:rsidRPr="00B226C4">
        <w:rPr>
          <w:b/>
          <w:bCs/>
        </w:rPr>
        <w:t>-12.0</w:t>
      </w:r>
      <w:r w:rsidR="00A5030B">
        <w:rPr>
          <w:b/>
          <w:bCs/>
        </w:rPr>
        <w:t>4</w:t>
      </w:r>
      <w:r w:rsidR="00B226C4" w:rsidRPr="00B226C4">
        <w:rPr>
          <w:b/>
          <w:bCs/>
        </w:rPr>
        <w:t>.2024</w:t>
      </w:r>
    </w:p>
    <w:p w14:paraId="268C82D8" w14:textId="77777777" w:rsidR="00B226C4" w:rsidRDefault="00B226C4" w:rsidP="00B226C4">
      <w:pPr>
        <w:jc w:val="both"/>
        <w:rPr>
          <w:b/>
          <w:bCs/>
        </w:rPr>
      </w:pPr>
    </w:p>
    <w:p w14:paraId="41C5A2BA" w14:textId="77777777" w:rsidR="00B226C4" w:rsidRPr="00B226C4" w:rsidRDefault="00B226C4" w:rsidP="00B226C4">
      <w:pPr>
        <w:pStyle w:val="Style2"/>
        <w:widowControl/>
        <w:spacing w:before="86" w:line="240" w:lineRule="auto"/>
        <w:ind w:right="29"/>
        <w:rPr>
          <w:rStyle w:val="FontStyle25"/>
          <w:rFonts w:ascii="Century Gothic" w:hAnsi="Century Gothic"/>
          <w:b w:val="0"/>
          <w:bCs w:val="0"/>
          <w:i/>
          <w:lang w:val="en-GB"/>
        </w:rPr>
      </w:pPr>
      <w:r w:rsidRPr="00B226C4">
        <w:t xml:space="preserve">According to the provisions of the </w:t>
      </w:r>
      <w:r>
        <w:t>Articles of Incorporation</w:t>
      </w:r>
      <w:r w:rsidRPr="00B226C4">
        <w:t xml:space="preserve">, art.15.1. </w:t>
      </w:r>
      <w:r>
        <w:t>t</w:t>
      </w:r>
      <w:r w:rsidRPr="00B226C4">
        <w:t xml:space="preserve">he </w:t>
      </w:r>
      <w:r>
        <w:t>B</w:t>
      </w:r>
      <w:r w:rsidRPr="00B226C4">
        <w:t xml:space="preserve">oard of </w:t>
      </w:r>
      <w:r>
        <w:t>D</w:t>
      </w:r>
      <w:r w:rsidRPr="00B226C4">
        <w:t xml:space="preserve">irectors </w:t>
      </w:r>
      <w:r w:rsidRPr="00B226C4">
        <w:rPr>
          <w:rStyle w:val="FontStyle25"/>
          <w:rFonts w:ascii="Century Gothic" w:hAnsi="Century Gothic"/>
          <w:b w:val="0"/>
          <w:bCs w:val="0"/>
          <w:lang w:val="en-GB"/>
        </w:rPr>
        <w:t>has the following main duties:</w:t>
      </w:r>
    </w:p>
    <w:p w14:paraId="5600A04C" w14:textId="77777777" w:rsidR="00B226C4" w:rsidRPr="00B226C4" w:rsidRDefault="00B226C4" w:rsidP="00B226C4">
      <w:pPr>
        <w:pStyle w:val="Style10"/>
        <w:widowControl/>
        <w:numPr>
          <w:ilvl w:val="0"/>
          <w:numId w:val="3"/>
        </w:numPr>
        <w:tabs>
          <w:tab w:val="left" w:pos="240"/>
        </w:tabs>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 xml:space="preserve">to establish the company's main directions of activity and </w:t>
      </w:r>
      <w:proofErr w:type="gramStart"/>
      <w:r w:rsidRPr="00B226C4">
        <w:rPr>
          <w:rStyle w:val="FontStyle25"/>
          <w:rFonts w:ascii="Century Gothic" w:hAnsi="Century Gothic"/>
          <w:b w:val="0"/>
          <w:bCs w:val="0"/>
          <w:lang w:val="en-GB"/>
        </w:rPr>
        <w:t>development;</w:t>
      </w:r>
      <w:proofErr w:type="gramEnd"/>
    </w:p>
    <w:p w14:paraId="71125E92" w14:textId="77777777" w:rsidR="00B226C4" w:rsidRPr="00B226C4" w:rsidRDefault="00B226C4" w:rsidP="00B226C4">
      <w:pPr>
        <w:pStyle w:val="Style10"/>
        <w:widowControl/>
        <w:numPr>
          <w:ilvl w:val="0"/>
          <w:numId w:val="3"/>
        </w:numPr>
        <w:tabs>
          <w:tab w:val="left" w:pos="240"/>
        </w:tabs>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 xml:space="preserve">to determine the accounting and financial control system and to approve the financial </w:t>
      </w:r>
      <w:proofErr w:type="gramStart"/>
      <w:r w:rsidRPr="00B226C4">
        <w:rPr>
          <w:rStyle w:val="FontStyle25"/>
          <w:rFonts w:ascii="Century Gothic" w:hAnsi="Century Gothic"/>
          <w:b w:val="0"/>
          <w:bCs w:val="0"/>
          <w:lang w:val="en-GB"/>
        </w:rPr>
        <w:t>planning;</w:t>
      </w:r>
      <w:proofErr w:type="gramEnd"/>
    </w:p>
    <w:p w14:paraId="68C2F482" w14:textId="77777777" w:rsidR="00B226C4" w:rsidRPr="00B226C4" w:rsidRDefault="00B226C4" w:rsidP="00B226C4">
      <w:pPr>
        <w:pStyle w:val="Style10"/>
        <w:widowControl/>
        <w:numPr>
          <w:ilvl w:val="0"/>
          <w:numId w:val="3"/>
        </w:numPr>
        <w:tabs>
          <w:tab w:val="left" w:pos="240"/>
        </w:tabs>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 xml:space="preserve">to appoint and dismiss the company’s managers, respectively to sign and terminate their employment </w:t>
      </w:r>
      <w:proofErr w:type="gramStart"/>
      <w:r w:rsidRPr="00B226C4">
        <w:rPr>
          <w:rStyle w:val="FontStyle25"/>
          <w:rFonts w:ascii="Century Gothic" w:hAnsi="Century Gothic"/>
          <w:b w:val="0"/>
          <w:bCs w:val="0"/>
          <w:lang w:val="en-GB"/>
        </w:rPr>
        <w:t>contracts;</w:t>
      </w:r>
      <w:proofErr w:type="gramEnd"/>
    </w:p>
    <w:p w14:paraId="1A2B079B" w14:textId="77777777" w:rsidR="00B226C4" w:rsidRPr="00B226C4" w:rsidRDefault="00B226C4" w:rsidP="00B226C4">
      <w:pPr>
        <w:pStyle w:val="Style10"/>
        <w:widowControl/>
        <w:tabs>
          <w:tab w:val="left" w:pos="365"/>
        </w:tabs>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d)</w:t>
      </w:r>
      <w:r w:rsidRPr="00B226C4">
        <w:rPr>
          <w:rStyle w:val="FontStyle25"/>
          <w:rFonts w:ascii="Century Gothic" w:hAnsi="Century Gothic"/>
          <w:b w:val="0"/>
          <w:bCs w:val="0"/>
          <w:lang w:val="en-GB"/>
        </w:rPr>
        <w:tab/>
        <w:t>to determine the company's organizational structure and policy regarding the</w:t>
      </w:r>
      <w:r w:rsidRPr="00B226C4">
        <w:rPr>
          <w:rStyle w:val="FontStyle25"/>
          <w:rFonts w:ascii="Century Gothic" w:hAnsi="Century Gothic"/>
          <w:b w:val="0"/>
          <w:bCs w:val="0"/>
          <w:lang w:val="en-GB"/>
        </w:rPr>
        <w:br/>
        <w:t xml:space="preserve">remuneration of the company's </w:t>
      </w:r>
      <w:proofErr w:type="gramStart"/>
      <w:r w:rsidRPr="00B226C4">
        <w:rPr>
          <w:rStyle w:val="FontStyle25"/>
          <w:rFonts w:ascii="Century Gothic" w:hAnsi="Century Gothic"/>
          <w:b w:val="0"/>
          <w:bCs w:val="0"/>
          <w:lang w:val="en-GB"/>
        </w:rPr>
        <w:t>employees;</w:t>
      </w:r>
      <w:proofErr w:type="gramEnd"/>
    </w:p>
    <w:p w14:paraId="7FCF79C1" w14:textId="77777777" w:rsidR="00B226C4" w:rsidRPr="00B226C4" w:rsidRDefault="00B226C4" w:rsidP="00B226C4">
      <w:pPr>
        <w:pStyle w:val="Style10"/>
        <w:widowControl/>
        <w:numPr>
          <w:ilvl w:val="0"/>
          <w:numId w:val="4"/>
        </w:numPr>
        <w:tabs>
          <w:tab w:val="left" w:pos="230"/>
        </w:tabs>
        <w:spacing w:before="10"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 xml:space="preserve">to supervise the managers' </w:t>
      </w:r>
      <w:proofErr w:type="gramStart"/>
      <w:r w:rsidRPr="00B226C4">
        <w:rPr>
          <w:rStyle w:val="FontStyle25"/>
          <w:rFonts w:ascii="Century Gothic" w:hAnsi="Century Gothic"/>
          <w:b w:val="0"/>
          <w:bCs w:val="0"/>
          <w:lang w:val="en-GB"/>
        </w:rPr>
        <w:t>activity;</w:t>
      </w:r>
      <w:proofErr w:type="gramEnd"/>
    </w:p>
    <w:p w14:paraId="557EE702" w14:textId="77777777" w:rsidR="00B226C4" w:rsidRPr="00B226C4" w:rsidRDefault="00B226C4" w:rsidP="00B226C4">
      <w:pPr>
        <w:pStyle w:val="Style10"/>
        <w:widowControl/>
        <w:numPr>
          <w:ilvl w:val="0"/>
          <w:numId w:val="4"/>
        </w:numPr>
        <w:tabs>
          <w:tab w:val="left" w:pos="230"/>
        </w:tabs>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to prepare the annual report, organize the General Meeting and implement the latter's resolutions</w:t>
      </w:r>
      <w:proofErr w:type="gramStart"/>
      <w:r w:rsidRPr="00B226C4">
        <w:rPr>
          <w:rStyle w:val="FontStyle25"/>
          <w:rFonts w:ascii="Century Gothic" w:hAnsi="Century Gothic"/>
          <w:b w:val="0"/>
          <w:bCs w:val="0"/>
          <w:lang w:val="en-GB"/>
        </w:rPr>
        <w:t xml:space="preserve">; </w:t>
      </w:r>
      <w:r w:rsidRPr="00B226C4">
        <w:rPr>
          <w:rStyle w:val="FontStyle25"/>
          <w:rFonts w:ascii="Century Gothic" w:hAnsi="Century Gothic"/>
          <w:b w:val="0"/>
          <w:bCs w:val="0"/>
          <w:color w:val="BC8F51"/>
          <w:lang w:val="en-GB"/>
        </w:rPr>
        <w:t>.</w:t>
      </w:r>
      <w:proofErr w:type="gramEnd"/>
    </w:p>
    <w:p w14:paraId="00712859" w14:textId="77777777" w:rsidR="00B226C4" w:rsidRPr="00B226C4" w:rsidRDefault="00B226C4" w:rsidP="00B226C4">
      <w:pPr>
        <w:pStyle w:val="Style10"/>
        <w:widowControl/>
        <w:numPr>
          <w:ilvl w:val="0"/>
          <w:numId w:val="4"/>
        </w:numPr>
        <w:tabs>
          <w:tab w:val="left" w:pos="230"/>
        </w:tabs>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to appoint and/or remove the persons appointed as representatives of the company before banks, having the right of the first signature, respectively of second signature; the rules of joint signatures shall be applied correspondingly for all the payments made for and on behalf of the company.</w:t>
      </w:r>
    </w:p>
    <w:p w14:paraId="10259209" w14:textId="77777777" w:rsidR="00B226C4" w:rsidRPr="00B226C4" w:rsidRDefault="00B226C4" w:rsidP="00B226C4">
      <w:pPr>
        <w:pStyle w:val="Style10"/>
        <w:widowControl/>
        <w:tabs>
          <w:tab w:val="left" w:pos="326"/>
        </w:tabs>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h)</w:t>
      </w:r>
      <w:r w:rsidRPr="00B226C4">
        <w:rPr>
          <w:rStyle w:val="FontStyle25"/>
          <w:rFonts w:ascii="Century Gothic" w:hAnsi="Century Gothic"/>
          <w:b w:val="0"/>
          <w:bCs w:val="0"/>
          <w:lang w:val="en-GB"/>
        </w:rPr>
        <w:tab/>
        <w:t>to approve the contract terms of any type of loans from banks and/or financial</w:t>
      </w:r>
      <w:r w:rsidRPr="00B226C4">
        <w:rPr>
          <w:rStyle w:val="FontStyle25"/>
          <w:rFonts w:ascii="Century Gothic" w:hAnsi="Century Gothic"/>
          <w:b w:val="0"/>
          <w:bCs w:val="0"/>
          <w:lang w:val="en-GB"/>
        </w:rPr>
        <w:br/>
        <w:t xml:space="preserve">institutions, as well as from any type of legal </w:t>
      </w:r>
      <w:proofErr w:type="gramStart"/>
      <w:r w:rsidRPr="00B226C4">
        <w:rPr>
          <w:rStyle w:val="FontStyle25"/>
          <w:rFonts w:ascii="Century Gothic" w:hAnsi="Century Gothic"/>
          <w:b w:val="0"/>
          <w:bCs w:val="0"/>
          <w:lang w:val="en-GB"/>
        </w:rPr>
        <w:t>entity;</w:t>
      </w:r>
      <w:proofErr w:type="gramEnd"/>
    </w:p>
    <w:p w14:paraId="0C60237D" w14:textId="77777777" w:rsidR="00B226C4" w:rsidRPr="00B226C4" w:rsidRDefault="00B226C4" w:rsidP="00B226C4">
      <w:pPr>
        <w:pStyle w:val="Style14"/>
        <w:widowControl/>
        <w:tabs>
          <w:tab w:val="left" w:pos="221"/>
        </w:tabs>
        <w:spacing w:line="259" w:lineRule="exact"/>
        <w:jc w:val="both"/>
        <w:rPr>
          <w:rStyle w:val="FontStyle25"/>
          <w:rFonts w:ascii="Century Gothic" w:hAnsi="Century Gothic"/>
          <w:b w:val="0"/>
          <w:bCs w:val="0"/>
          <w:lang w:val="en-GB"/>
        </w:rPr>
      </w:pPr>
      <w:r w:rsidRPr="00B226C4">
        <w:rPr>
          <w:rStyle w:val="FontStyle25"/>
          <w:rFonts w:ascii="Century Gothic" w:hAnsi="Century Gothic"/>
          <w:b w:val="0"/>
          <w:bCs w:val="0"/>
          <w:lang w:val="en-GB"/>
        </w:rPr>
        <w:t>i)</w:t>
      </w:r>
      <w:r w:rsidRPr="00B226C4">
        <w:rPr>
          <w:rStyle w:val="FontStyle25"/>
          <w:rFonts w:ascii="Century Gothic" w:hAnsi="Century Gothic"/>
          <w:b w:val="0"/>
          <w:bCs w:val="0"/>
          <w:lang w:val="en-GB"/>
        </w:rPr>
        <w:tab/>
        <w:t>to approve the company's interim financial statements, in accordance with the law;</w:t>
      </w:r>
      <w:r w:rsidRPr="00B226C4">
        <w:rPr>
          <w:rStyle w:val="FontStyle25"/>
          <w:rFonts w:ascii="Century Gothic" w:hAnsi="Century Gothic"/>
          <w:b w:val="0"/>
          <w:bCs w:val="0"/>
          <w:lang w:val="en-GB"/>
        </w:rPr>
        <w:br/>
        <w:t xml:space="preserve">j) to approve the company's marketing strategy and investments plan, as well as the annual budget (investment expenditure and operational expenditure), following the joint proposal made by the General Manager and the Financial </w:t>
      </w:r>
      <w:proofErr w:type="gramStart"/>
      <w:r w:rsidRPr="00B226C4">
        <w:rPr>
          <w:rStyle w:val="FontStyle25"/>
          <w:rFonts w:ascii="Century Gothic" w:hAnsi="Century Gothic"/>
          <w:b w:val="0"/>
          <w:bCs w:val="0"/>
          <w:lang w:val="en-GB"/>
        </w:rPr>
        <w:t>Manager;</w:t>
      </w:r>
      <w:proofErr w:type="gramEnd"/>
    </w:p>
    <w:p w14:paraId="5F3E2493" w14:textId="77777777" w:rsidR="00B226C4" w:rsidRPr="00B226C4" w:rsidRDefault="00B226C4" w:rsidP="00B226C4">
      <w:pPr>
        <w:pStyle w:val="Style13"/>
        <w:widowControl/>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k) with the exception of the legal documents for the approval/signing of which it is necessary, in accordance with the mandatory requirements of the law, to have the approval of the general meeting of shareholders, to adopt and sign on the company's behalf the legal documents for amounts between USD 500,001 and 10,000,000; the approval is necessary in the case of one commercial transaction executed by one and/or several separate contracts if the cumulated value of such contacts exceeds the respective amount;</w:t>
      </w:r>
    </w:p>
    <w:p w14:paraId="6E0DF966" w14:textId="77777777" w:rsidR="00B226C4" w:rsidRPr="00B226C4" w:rsidRDefault="00B226C4" w:rsidP="00B226C4">
      <w:pPr>
        <w:pStyle w:val="Style13"/>
        <w:widowControl/>
        <w:spacing w:line="259" w:lineRule="exact"/>
        <w:rPr>
          <w:rStyle w:val="FontStyle25"/>
          <w:rFonts w:ascii="Century Gothic" w:hAnsi="Century Gothic"/>
          <w:b w:val="0"/>
          <w:bCs w:val="0"/>
          <w:lang w:val="en-GB"/>
        </w:rPr>
      </w:pPr>
      <w:r w:rsidRPr="00B226C4">
        <w:rPr>
          <w:rStyle w:val="FontStyle25"/>
          <w:rFonts w:ascii="Century Gothic" w:hAnsi="Century Gothic"/>
          <w:b w:val="0"/>
          <w:bCs w:val="0"/>
          <w:lang w:val="en-GB"/>
        </w:rPr>
        <w:t xml:space="preserve">l) to file the request for the company’s insolvency, in accordance with Law no. 85/2006 regulating the insolvency </w:t>
      </w:r>
      <w:proofErr w:type="gramStart"/>
      <w:r w:rsidRPr="00B226C4">
        <w:rPr>
          <w:rStyle w:val="FontStyle25"/>
          <w:rFonts w:ascii="Century Gothic" w:hAnsi="Century Gothic"/>
          <w:b w:val="0"/>
          <w:bCs w:val="0"/>
          <w:lang w:val="en-GB"/>
        </w:rPr>
        <w:t>procedure;</w:t>
      </w:r>
      <w:proofErr w:type="gramEnd"/>
    </w:p>
    <w:p w14:paraId="2AFD6218" w14:textId="2925A60F" w:rsidR="00B226C4" w:rsidRDefault="00B226C4" w:rsidP="00B226C4">
      <w:pPr>
        <w:jc w:val="both"/>
      </w:pPr>
    </w:p>
    <w:p w14:paraId="26BBD9BF" w14:textId="16996C9D" w:rsidR="00C20C5A" w:rsidRPr="00C20C5A" w:rsidRDefault="00C20C5A" w:rsidP="00C20C5A">
      <w:pPr>
        <w:autoSpaceDE w:val="0"/>
        <w:autoSpaceDN w:val="0"/>
        <w:adjustRightInd w:val="0"/>
        <w:jc w:val="both"/>
        <w:rPr>
          <w:rFonts w:ascii="Century Gothic" w:eastAsia="CIDFont+F1" w:hAnsi="Century Gothic" w:cs="CIDFont+F1"/>
          <w:sz w:val="20"/>
          <w:szCs w:val="20"/>
          <w:lang w:eastAsia="en-GB"/>
        </w:rPr>
      </w:pPr>
      <w:r w:rsidRPr="00C20C5A">
        <w:rPr>
          <w:rFonts w:ascii="Century Gothic" w:eastAsia="CIDFont+F1" w:hAnsi="Century Gothic" w:cs="CIDFont+F1"/>
          <w:sz w:val="20"/>
          <w:szCs w:val="20"/>
          <w:lang w:eastAsia="en-GB"/>
        </w:rPr>
        <w:t xml:space="preserve">During 2023, a number of 14 meetings of the Board of Directors took place and 23 </w:t>
      </w:r>
      <w:r w:rsidR="00A678A3">
        <w:rPr>
          <w:rFonts w:ascii="Century Gothic" w:eastAsia="CIDFont+F1" w:hAnsi="Century Gothic" w:cs="CIDFont+F1"/>
          <w:sz w:val="20"/>
          <w:szCs w:val="20"/>
          <w:lang w:eastAsia="en-GB"/>
        </w:rPr>
        <w:t>resolutions</w:t>
      </w:r>
      <w:r w:rsidRPr="00C20C5A">
        <w:rPr>
          <w:rFonts w:ascii="Century Gothic" w:eastAsia="CIDFont+F1" w:hAnsi="Century Gothic" w:cs="CIDFont+F1"/>
          <w:sz w:val="20"/>
          <w:szCs w:val="20"/>
          <w:lang w:eastAsia="en-GB"/>
        </w:rPr>
        <w:t xml:space="preserve"> </w:t>
      </w:r>
      <w:proofErr w:type="gramStart"/>
      <w:r w:rsidRPr="00C20C5A">
        <w:rPr>
          <w:rFonts w:ascii="Century Gothic" w:eastAsia="CIDFont+F1" w:hAnsi="Century Gothic" w:cs="CIDFont+F1"/>
          <w:sz w:val="20"/>
          <w:szCs w:val="20"/>
          <w:lang w:eastAsia="en-GB"/>
        </w:rPr>
        <w:t>were</w:t>
      </w:r>
      <w:proofErr w:type="gramEnd"/>
    </w:p>
    <w:p w14:paraId="685726FD" w14:textId="76337342" w:rsidR="00C20C5A" w:rsidRDefault="00C20C5A" w:rsidP="00C20C5A">
      <w:pPr>
        <w:jc w:val="both"/>
        <w:rPr>
          <w:rFonts w:ascii="Century Gothic" w:eastAsia="CIDFont+F1" w:hAnsi="Century Gothic" w:cs="CIDFont+F1"/>
          <w:sz w:val="20"/>
          <w:szCs w:val="20"/>
          <w:lang w:eastAsia="en-GB"/>
        </w:rPr>
      </w:pPr>
      <w:r w:rsidRPr="00C20C5A">
        <w:rPr>
          <w:rFonts w:ascii="Century Gothic" w:eastAsia="CIDFont+F1" w:hAnsi="Century Gothic" w:cs="CIDFont+F1"/>
          <w:sz w:val="20"/>
          <w:szCs w:val="20"/>
          <w:lang w:eastAsia="en-GB"/>
        </w:rPr>
        <w:t>adopted,</w:t>
      </w:r>
      <w:r>
        <w:rPr>
          <w:rFonts w:ascii="Century Gothic" w:eastAsia="CIDFont+F1" w:hAnsi="Century Gothic" w:cs="CIDFont+F1"/>
          <w:sz w:val="20"/>
          <w:szCs w:val="20"/>
          <w:lang w:eastAsia="en-GB"/>
        </w:rPr>
        <w:t xml:space="preserve"> </w:t>
      </w:r>
      <w:r w:rsidRPr="00C20C5A">
        <w:rPr>
          <w:rFonts w:ascii="Century Gothic" w:eastAsia="CIDFont+F1" w:hAnsi="Century Gothic" w:cs="CIDFont+F1"/>
          <w:sz w:val="20"/>
          <w:szCs w:val="20"/>
          <w:lang w:eastAsia="en-GB"/>
        </w:rPr>
        <w:t>regarding the following items on the agenda:</w:t>
      </w:r>
    </w:p>
    <w:p w14:paraId="33752054" w14:textId="77777777" w:rsidR="00C20C5A" w:rsidRDefault="00C20C5A" w:rsidP="00C20C5A">
      <w:pPr>
        <w:jc w:val="both"/>
        <w:rPr>
          <w:rFonts w:ascii="Century Gothic" w:eastAsia="CIDFont+F1" w:hAnsi="Century Gothic" w:cs="CIDFont+F1"/>
          <w:sz w:val="20"/>
          <w:szCs w:val="20"/>
          <w:lang w:eastAsia="en-GB"/>
        </w:rPr>
      </w:pPr>
    </w:p>
    <w:tbl>
      <w:tblPr>
        <w:tblStyle w:val="TableGrid"/>
        <w:tblW w:w="0" w:type="auto"/>
        <w:tblLook w:val="04A0" w:firstRow="1" w:lastRow="0" w:firstColumn="1" w:lastColumn="0" w:noHBand="0" w:noVBand="1"/>
      </w:tblPr>
      <w:tblGrid>
        <w:gridCol w:w="985"/>
        <w:gridCol w:w="1890"/>
        <w:gridCol w:w="6475"/>
      </w:tblGrid>
      <w:tr w:rsidR="00C20C5A" w:rsidRPr="00AF73FC" w14:paraId="6A0CFA5E" w14:textId="77777777" w:rsidTr="002C26E7">
        <w:tc>
          <w:tcPr>
            <w:tcW w:w="985" w:type="dxa"/>
          </w:tcPr>
          <w:p w14:paraId="30EDF072" w14:textId="0FDAD420" w:rsidR="00C20C5A" w:rsidRPr="00AF73FC" w:rsidRDefault="00C20C5A" w:rsidP="002C26E7">
            <w:pPr>
              <w:autoSpaceDE w:val="0"/>
              <w:autoSpaceDN w:val="0"/>
              <w:adjustRightInd w:val="0"/>
              <w:jc w:val="center"/>
              <w:rPr>
                <w:rFonts w:ascii="Century Gothic" w:hAnsi="Century Gothic" w:cs="Arial"/>
                <w:b/>
                <w:bCs/>
                <w:sz w:val="20"/>
                <w:szCs w:val="20"/>
                <w:lang w:val="it-IT"/>
              </w:rPr>
            </w:pPr>
            <w:r w:rsidRPr="00AF73FC">
              <w:rPr>
                <w:rFonts w:ascii="Century Gothic" w:hAnsi="Century Gothic" w:cs="Arial"/>
                <w:b/>
                <w:bCs/>
                <w:sz w:val="20"/>
                <w:szCs w:val="20"/>
                <w:lang w:val="it-IT"/>
              </w:rPr>
              <w:t>N</w:t>
            </w:r>
            <w:r>
              <w:rPr>
                <w:rFonts w:ascii="Century Gothic" w:hAnsi="Century Gothic" w:cs="Arial"/>
                <w:b/>
                <w:bCs/>
                <w:sz w:val="20"/>
                <w:szCs w:val="20"/>
                <w:lang w:val="it-IT"/>
              </w:rPr>
              <w:t>o</w:t>
            </w:r>
            <w:r w:rsidRPr="00AF73FC">
              <w:rPr>
                <w:rFonts w:ascii="Century Gothic" w:hAnsi="Century Gothic" w:cs="Arial"/>
                <w:b/>
                <w:bCs/>
                <w:sz w:val="20"/>
                <w:szCs w:val="20"/>
                <w:lang w:val="it-IT"/>
              </w:rPr>
              <w:t>. Crt.</w:t>
            </w:r>
          </w:p>
        </w:tc>
        <w:tc>
          <w:tcPr>
            <w:tcW w:w="1890" w:type="dxa"/>
          </w:tcPr>
          <w:p w14:paraId="332E0D1F" w14:textId="3A23C561" w:rsidR="00C20C5A" w:rsidRPr="00AF73FC" w:rsidRDefault="00C20C5A" w:rsidP="002C26E7">
            <w:pPr>
              <w:autoSpaceDE w:val="0"/>
              <w:autoSpaceDN w:val="0"/>
              <w:adjustRightInd w:val="0"/>
              <w:jc w:val="center"/>
              <w:rPr>
                <w:rFonts w:ascii="Century Gothic" w:hAnsi="Century Gothic" w:cs="Arial"/>
                <w:b/>
                <w:bCs/>
                <w:sz w:val="20"/>
                <w:szCs w:val="20"/>
                <w:lang w:val="it-IT"/>
              </w:rPr>
            </w:pPr>
            <w:r w:rsidRPr="00AF73FC">
              <w:rPr>
                <w:rFonts w:ascii="Century Gothic" w:hAnsi="Century Gothic" w:cs="Arial"/>
                <w:b/>
                <w:bCs/>
                <w:sz w:val="20"/>
                <w:szCs w:val="20"/>
                <w:lang w:val="it-IT"/>
              </w:rPr>
              <w:t>Dat</w:t>
            </w:r>
            <w:r>
              <w:rPr>
                <w:rFonts w:ascii="Century Gothic" w:hAnsi="Century Gothic" w:cs="Arial"/>
                <w:b/>
                <w:bCs/>
                <w:sz w:val="20"/>
                <w:szCs w:val="20"/>
                <w:lang w:val="it-IT"/>
              </w:rPr>
              <w:t>e</w:t>
            </w:r>
          </w:p>
        </w:tc>
        <w:tc>
          <w:tcPr>
            <w:tcW w:w="6475" w:type="dxa"/>
          </w:tcPr>
          <w:p w14:paraId="08BA3196" w14:textId="0F376671" w:rsidR="00C20C5A" w:rsidRPr="00AF73FC" w:rsidRDefault="00C20C5A" w:rsidP="002C26E7">
            <w:pPr>
              <w:autoSpaceDE w:val="0"/>
              <w:autoSpaceDN w:val="0"/>
              <w:adjustRightInd w:val="0"/>
              <w:jc w:val="center"/>
              <w:rPr>
                <w:rFonts w:ascii="Century Gothic" w:hAnsi="Century Gothic" w:cs="Arial"/>
                <w:b/>
                <w:bCs/>
                <w:sz w:val="20"/>
                <w:szCs w:val="20"/>
                <w:lang w:val="it-IT"/>
              </w:rPr>
            </w:pPr>
            <w:r w:rsidRPr="00C20C5A">
              <w:rPr>
                <w:rFonts w:ascii="Century Gothic" w:hAnsi="Century Gothic" w:cs="Arial"/>
                <w:b/>
                <w:bCs/>
                <w:sz w:val="20"/>
                <w:szCs w:val="20"/>
                <w:lang w:val="it-IT"/>
              </w:rPr>
              <w:t>Topic on the agenda</w:t>
            </w:r>
          </w:p>
        </w:tc>
      </w:tr>
      <w:tr w:rsidR="00C20C5A" w:rsidRPr="00AF73FC" w14:paraId="7D9A0BAB" w14:textId="77777777" w:rsidTr="002C26E7">
        <w:tc>
          <w:tcPr>
            <w:tcW w:w="985" w:type="dxa"/>
          </w:tcPr>
          <w:p w14:paraId="1F314370" w14:textId="19BE9669" w:rsidR="00C20C5A" w:rsidRPr="00F1681B" w:rsidRDefault="00C20C5A" w:rsidP="002C26E7">
            <w:pPr>
              <w:autoSpaceDE w:val="0"/>
              <w:autoSpaceDN w:val="0"/>
              <w:adjustRightInd w:val="0"/>
              <w:jc w:val="center"/>
              <w:rPr>
                <w:rFonts w:ascii="Century Gothic" w:hAnsi="Century Gothic" w:cs="Arial"/>
                <w:sz w:val="20"/>
                <w:szCs w:val="20"/>
                <w:lang w:val="it-IT"/>
              </w:rPr>
            </w:pPr>
            <w:r w:rsidRPr="00F1681B">
              <w:rPr>
                <w:rFonts w:ascii="Century Gothic" w:hAnsi="Century Gothic" w:cs="Arial"/>
                <w:sz w:val="20"/>
                <w:szCs w:val="20"/>
                <w:lang w:val="it-IT"/>
              </w:rPr>
              <w:t>1</w:t>
            </w:r>
          </w:p>
        </w:tc>
        <w:tc>
          <w:tcPr>
            <w:tcW w:w="1890" w:type="dxa"/>
          </w:tcPr>
          <w:p w14:paraId="3FF4E30C" w14:textId="704EE817" w:rsidR="00C20C5A" w:rsidRPr="00AF73FC" w:rsidRDefault="00C20C5A" w:rsidP="002C26E7">
            <w:pPr>
              <w:autoSpaceDE w:val="0"/>
              <w:autoSpaceDN w:val="0"/>
              <w:adjustRightInd w:val="0"/>
              <w:jc w:val="center"/>
              <w:rPr>
                <w:rFonts w:ascii="Century Gothic" w:hAnsi="Century Gothic" w:cs="Arial"/>
                <w:b/>
                <w:bCs/>
                <w:sz w:val="20"/>
                <w:szCs w:val="20"/>
                <w:lang w:val="it-IT"/>
              </w:rPr>
            </w:pPr>
            <w:r w:rsidRPr="00AF73FC">
              <w:rPr>
                <w:rFonts w:ascii="Century Gothic" w:hAnsi="Century Gothic" w:cs="Arial"/>
                <w:sz w:val="20"/>
                <w:szCs w:val="20"/>
                <w:lang w:val="it-IT"/>
              </w:rPr>
              <w:t>30.01.2023</w:t>
            </w:r>
          </w:p>
        </w:tc>
        <w:tc>
          <w:tcPr>
            <w:tcW w:w="6475" w:type="dxa"/>
          </w:tcPr>
          <w:p w14:paraId="30B72884" w14:textId="13E1EC69" w:rsidR="00C20C5A" w:rsidRPr="00C20C5A" w:rsidRDefault="00F1681B" w:rsidP="00F1681B">
            <w:pPr>
              <w:autoSpaceDE w:val="0"/>
              <w:autoSpaceDN w:val="0"/>
              <w:adjustRightInd w:val="0"/>
              <w:jc w:val="both"/>
              <w:rPr>
                <w:rFonts w:ascii="Century Gothic" w:hAnsi="Century Gothic" w:cs="Arial"/>
                <w:b/>
                <w:bCs/>
                <w:sz w:val="20"/>
                <w:szCs w:val="20"/>
                <w:lang w:val="it-IT"/>
              </w:rPr>
            </w:pPr>
            <w:r>
              <w:rPr>
                <w:rFonts w:ascii="Century Gothic" w:hAnsi="Century Gothic"/>
                <w:bCs/>
                <w:sz w:val="20"/>
                <w:szCs w:val="20"/>
              </w:rPr>
              <w:t>A</w:t>
            </w:r>
            <w:r w:rsidRPr="0040125D">
              <w:rPr>
                <w:rFonts w:ascii="Century Gothic" w:hAnsi="Century Gothic"/>
                <w:bCs/>
                <w:sz w:val="20"/>
                <w:szCs w:val="20"/>
              </w:rPr>
              <w:t>pproved</w:t>
            </w:r>
            <w:r>
              <w:rPr>
                <w:rFonts w:ascii="Century Gothic" w:hAnsi="Century Gothic"/>
                <w:bCs/>
                <w:sz w:val="20"/>
                <w:szCs w:val="20"/>
              </w:rPr>
              <w:t xml:space="preserve"> </w:t>
            </w:r>
            <w:r w:rsidRPr="0040125D">
              <w:rPr>
                <w:rFonts w:ascii="Century Gothic" w:hAnsi="Century Gothic"/>
                <w:bCs/>
                <w:sz w:val="20"/>
                <w:szCs w:val="20"/>
              </w:rPr>
              <w:t xml:space="preserve">the sale of the participation in the share capital of Rompetrol Renewables, respectively, </w:t>
            </w:r>
            <w:proofErr w:type="gramStart"/>
            <w:r w:rsidRPr="0040125D">
              <w:rPr>
                <w:rFonts w:ascii="Century Gothic" w:hAnsi="Century Gothic"/>
                <w:bCs/>
                <w:sz w:val="20"/>
                <w:szCs w:val="20"/>
              </w:rPr>
              <w:t>a number of</w:t>
            </w:r>
            <w:proofErr w:type="gramEnd"/>
            <w:r w:rsidRPr="0040125D">
              <w:rPr>
                <w:rFonts w:ascii="Century Gothic" w:hAnsi="Century Gothic"/>
                <w:bCs/>
                <w:sz w:val="20"/>
                <w:szCs w:val="20"/>
              </w:rPr>
              <w:t xml:space="preserve"> 1 (one) share</w:t>
            </w:r>
          </w:p>
        </w:tc>
      </w:tr>
      <w:tr w:rsidR="00F1681B" w:rsidRPr="00AF73FC" w14:paraId="7BDB2E91" w14:textId="77777777" w:rsidTr="002C26E7">
        <w:tc>
          <w:tcPr>
            <w:tcW w:w="985" w:type="dxa"/>
          </w:tcPr>
          <w:p w14:paraId="25D58DB0" w14:textId="22967587" w:rsidR="00F1681B" w:rsidRPr="00F1681B" w:rsidRDefault="00F1681B" w:rsidP="002C26E7">
            <w:pPr>
              <w:autoSpaceDE w:val="0"/>
              <w:autoSpaceDN w:val="0"/>
              <w:adjustRightInd w:val="0"/>
              <w:jc w:val="center"/>
              <w:rPr>
                <w:rFonts w:ascii="Century Gothic" w:hAnsi="Century Gothic" w:cs="Arial"/>
                <w:sz w:val="20"/>
                <w:szCs w:val="20"/>
                <w:lang w:val="it-IT"/>
              </w:rPr>
            </w:pPr>
            <w:r w:rsidRPr="00F1681B">
              <w:rPr>
                <w:rFonts w:ascii="Century Gothic" w:hAnsi="Century Gothic" w:cs="Arial"/>
                <w:sz w:val="20"/>
                <w:szCs w:val="20"/>
                <w:lang w:val="it-IT"/>
              </w:rPr>
              <w:t>2</w:t>
            </w:r>
          </w:p>
        </w:tc>
        <w:tc>
          <w:tcPr>
            <w:tcW w:w="1890" w:type="dxa"/>
          </w:tcPr>
          <w:p w14:paraId="0CA96E5C" w14:textId="16FC5CCB" w:rsidR="00F1681B" w:rsidRPr="00AF73FC" w:rsidRDefault="00F1681B"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20.02.2023</w:t>
            </w:r>
          </w:p>
        </w:tc>
        <w:tc>
          <w:tcPr>
            <w:tcW w:w="6475" w:type="dxa"/>
          </w:tcPr>
          <w:p w14:paraId="5AFB7598" w14:textId="21C1E511" w:rsidR="00F1681B" w:rsidRDefault="00F1681B" w:rsidP="00F1681B">
            <w:pPr>
              <w:autoSpaceDE w:val="0"/>
              <w:autoSpaceDN w:val="0"/>
              <w:adjustRightInd w:val="0"/>
              <w:jc w:val="both"/>
              <w:rPr>
                <w:rFonts w:ascii="Century Gothic" w:hAnsi="Century Gothic"/>
                <w:bCs/>
                <w:sz w:val="20"/>
                <w:szCs w:val="20"/>
              </w:rPr>
            </w:pPr>
            <w:r>
              <w:rPr>
                <w:rFonts w:ascii="Century Gothic" w:hAnsi="Century Gothic"/>
                <w:bCs/>
                <w:sz w:val="20"/>
                <w:szCs w:val="20"/>
              </w:rPr>
              <w:t>A</w:t>
            </w:r>
            <w:r w:rsidRPr="00102192">
              <w:rPr>
                <w:rFonts w:ascii="Century Gothic" w:hAnsi="Century Gothic"/>
                <w:bCs/>
                <w:sz w:val="20"/>
                <w:szCs w:val="20"/>
              </w:rPr>
              <w:t xml:space="preserve">pproved </w:t>
            </w:r>
            <w:r>
              <w:rPr>
                <w:rFonts w:ascii="Century Gothic" w:hAnsi="Century Gothic"/>
                <w:bCs/>
                <w:sz w:val="20"/>
                <w:szCs w:val="20"/>
              </w:rPr>
              <w:t>t</w:t>
            </w:r>
            <w:r w:rsidRPr="00A04C5C">
              <w:rPr>
                <w:rFonts w:ascii="Century Gothic" w:hAnsi="Century Gothic"/>
                <w:bCs/>
                <w:sz w:val="20"/>
                <w:szCs w:val="20"/>
              </w:rPr>
              <w:t xml:space="preserve">he conclusion by </w:t>
            </w:r>
            <w:r w:rsidRPr="00A04C5C">
              <w:rPr>
                <w:rFonts w:ascii="Century Gothic" w:hAnsi="Century Gothic"/>
                <w:sz w:val="20"/>
                <w:szCs w:val="20"/>
              </w:rPr>
              <w:t xml:space="preserve">Rompetrol </w:t>
            </w:r>
            <w:r w:rsidRPr="00A04C5C">
              <w:rPr>
                <w:rFonts w:ascii="Century Gothic" w:hAnsi="Century Gothic"/>
                <w:sz w:val="20"/>
                <w:szCs w:val="20"/>
                <w:lang w:val="ro-RO"/>
              </w:rPr>
              <w:t>Well Services</w:t>
            </w:r>
            <w:r w:rsidRPr="00A04C5C">
              <w:rPr>
                <w:rFonts w:ascii="Century Gothic" w:hAnsi="Century Gothic"/>
                <w:sz w:val="20"/>
                <w:szCs w:val="20"/>
              </w:rPr>
              <w:t xml:space="preserve"> SA of the</w:t>
            </w:r>
            <w:r w:rsidRPr="00A04C5C">
              <w:rPr>
                <w:rFonts w:ascii="Century Gothic" w:hAnsi="Century Gothic"/>
                <w:bCs/>
                <w:sz w:val="20"/>
                <w:szCs w:val="20"/>
              </w:rPr>
              <w:t> </w:t>
            </w:r>
            <w:r w:rsidRPr="00A04C5C">
              <w:rPr>
                <w:rFonts w:ascii="Century Gothic" w:hAnsi="Century Gothic"/>
                <w:sz w:val="20"/>
                <w:szCs w:val="20"/>
                <w:lang w:val="ro-RO"/>
              </w:rPr>
              <w:t>Assignment Contract to contract No RWS 53CA/2019</w:t>
            </w:r>
          </w:p>
        </w:tc>
      </w:tr>
      <w:tr w:rsidR="00871BDD" w:rsidRPr="00AF73FC" w14:paraId="2DAFC446" w14:textId="77777777" w:rsidTr="002C26E7">
        <w:tc>
          <w:tcPr>
            <w:tcW w:w="985" w:type="dxa"/>
          </w:tcPr>
          <w:p w14:paraId="4A13056F" w14:textId="4B097AC9" w:rsidR="00871BDD" w:rsidRPr="00F1681B" w:rsidRDefault="00871BDD"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3</w:t>
            </w:r>
          </w:p>
        </w:tc>
        <w:tc>
          <w:tcPr>
            <w:tcW w:w="1890" w:type="dxa"/>
          </w:tcPr>
          <w:p w14:paraId="56C44C30" w14:textId="73042093" w:rsidR="00871BDD" w:rsidRDefault="00871BDD"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27.02.2023</w:t>
            </w:r>
          </w:p>
        </w:tc>
        <w:tc>
          <w:tcPr>
            <w:tcW w:w="6475" w:type="dxa"/>
          </w:tcPr>
          <w:p w14:paraId="43ABB79C" w14:textId="36080342" w:rsidR="00871BDD" w:rsidRDefault="00871BDD" w:rsidP="00F1681B">
            <w:pPr>
              <w:autoSpaceDE w:val="0"/>
              <w:autoSpaceDN w:val="0"/>
              <w:adjustRightInd w:val="0"/>
              <w:jc w:val="both"/>
              <w:rPr>
                <w:rFonts w:ascii="Century Gothic" w:hAnsi="Century Gothic"/>
                <w:bCs/>
                <w:sz w:val="20"/>
                <w:szCs w:val="20"/>
              </w:rPr>
            </w:pPr>
            <w:r>
              <w:rPr>
                <w:rFonts w:ascii="Century Gothic" w:hAnsi="Century Gothic"/>
                <w:sz w:val="20"/>
                <w:szCs w:val="20"/>
                <w:lang w:val="en-GB"/>
              </w:rPr>
              <w:t>A</w:t>
            </w:r>
            <w:r w:rsidRPr="00734099">
              <w:rPr>
                <w:rFonts w:ascii="Century Gothic" w:hAnsi="Century Gothic"/>
                <w:sz w:val="20"/>
                <w:szCs w:val="20"/>
                <w:lang w:val="en-GB"/>
              </w:rPr>
              <w:t>pprove</w:t>
            </w:r>
            <w:r>
              <w:rPr>
                <w:rFonts w:ascii="Century Gothic" w:hAnsi="Century Gothic"/>
                <w:sz w:val="20"/>
                <w:szCs w:val="20"/>
                <w:lang w:val="en-GB"/>
              </w:rPr>
              <w:t xml:space="preserve">d </w:t>
            </w:r>
            <w:r>
              <w:rPr>
                <w:rFonts w:ascii="Century Gothic" w:hAnsi="Century Gothic"/>
                <w:sz w:val="20"/>
                <w:szCs w:val="20"/>
                <w:lang w:val="en"/>
              </w:rPr>
              <w:t>t</w:t>
            </w:r>
            <w:r w:rsidRPr="00734099">
              <w:rPr>
                <w:rFonts w:ascii="Century Gothic" w:hAnsi="Century Gothic"/>
                <w:sz w:val="20"/>
                <w:szCs w:val="20"/>
                <w:lang w:val="en"/>
              </w:rPr>
              <w:t>he preliminary financial statements on 31.12.202</w:t>
            </w:r>
            <w:r>
              <w:rPr>
                <w:rFonts w:ascii="Century Gothic" w:hAnsi="Century Gothic"/>
                <w:sz w:val="20"/>
                <w:szCs w:val="20"/>
                <w:lang w:val="en"/>
              </w:rPr>
              <w:t>2</w:t>
            </w:r>
          </w:p>
        </w:tc>
      </w:tr>
      <w:tr w:rsidR="00871BDD" w:rsidRPr="00AF73FC" w14:paraId="3F23299D" w14:textId="77777777" w:rsidTr="002C26E7">
        <w:tc>
          <w:tcPr>
            <w:tcW w:w="985" w:type="dxa"/>
          </w:tcPr>
          <w:p w14:paraId="5636D771" w14:textId="43004F2A" w:rsidR="00871BDD" w:rsidRDefault="00871BDD"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4</w:t>
            </w:r>
          </w:p>
        </w:tc>
        <w:tc>
          <w:tcPr>
            <w:tcW w:w="1890" w:type="dxa"/>
          </w:tcPr>
          <w:p w14:paraId="10F3EFBB" w14:textId="07F24CFB" w:rsidR="00871BDD" w:rsidRDefault="00F66393"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27.02.2023</w:t>
            </w:r>
          </w:p>
        </w:tc>
        <w:tc>
          <w:tcPr>
            <w:tcW w:w="6475" w:type="dxa"/>
          </w:tcPr>
          <w:p w14:paraId="79409F10" w14:textId="659CC8A4" w:rsidR="00871BDD" w:rsidRDefault="00F66393" w:rsidP="00F1681B">
            <w:pPr>
              <w:autoSpaceDE w:val="0"/>
              <w:autoSpaceDN w:val="0"/>
              <w:adjustRightInd w:val="0"/>
              <w:jc w:val="both"/>
              <w:rPr>
                <w:rFonts w:ascii="Century Gothic" w:hAnsi="Century Gothic"/>
                <w:sz w:val="20"/>
                <w:szCs w:val="20"/>
                <w:lang w:val="en-GB"/>
              </w:rPr>
            </w:pPr>
            <w:r>
              <w:rPr>
                <w:rFonts w:ascii="Century Gothic" w:hAnsi="Century Gothic"/>
                <w:sz w:val="20"/>
                <w:szCs w:val="20"/>
                <w:lang w:val="ro-RO"/>
              </w:rPr>
              <w:t>A</w:t>
            </w:r>
            <w:r w:rsidRPr="00882E69">
              <w:rPr>
                <w:rFonts w:ascii="Century Gothic" w:hAnsi="Century Gothic"/>
                <w:sz w:val="20"/>
                <w:szCs w:val="20"/>
                <w:lang w:val="ro-RO"/>
              </w:rPr>
              <w:t>pprove</w:t>
            </w:r>
            <w:r>
              <w:rPr>
                <w:rFonts w:ascii="Century Gothic" w:hAnsi="Century Gothic"/>
                <w:sz w:val="20"/>
                <w:szCs w:val="20"/>
                <w:lang w:val="ro-RO"/>
              </w:rPr>
              <w:t>d</w:t>
            </w:r>
            <w:r w:rsidRPr="00882E69">
              <w:rPr>
                <w:rFonts w:ascii="Century Gothic" w:hAnsi="Century Gothic"/>
                <w:sz w:val="20"/>
                <w:szCs w:val="20"/>
                <w:lang w:val="ro-RO"/>
              </w:rPr>
              <w:t xml:space="preserve"> </w:t>
            </w:r>
            <w:r w:rsidRPr="00882E69">
              <w:rPr>
                <w:rFonts w:ascii="Century Gothic" w:hAnsi="Century Gothic"/>
                <w:sz w:val="20"/>
                <w:szCs w:val="20"/>
              </w:rPr>
              <w:t xml:space="preserve">the write-off of the </w:t>
            </w:r>
            <w:r w:rsidRPr="00882E69">
              <w:rPr>
                <w:rFonts w:ascii="Century Gothic" w:eastAsia="Times New Roman" w:hAnsi="Century Gothic"/>
                <w:color w:val="000000"/>
                <w:sz w:val="20"/>
                <w:szCs w:val="20"/>
              </w:rPr>
              <w:t>fixed assets and inventory items</w:t>
            </w:r>
          </w:p>
        </w:tc>
      </w:tr>
      <w:tr w:rsidR="00F66393" w:rsidRPr="00AF73FC" w14:paraId="692D94F1" w14:textId="77777777" w:rsidTr="002C26E7">
        <w:tc>
          <w:tcPr>
            <w:tcW w:w="985" w:type="dxa"/>
          </w:tcPr>
          <w:p w14:paraId="76300FC2" w14:textId="14B7D578" w:rsidR="00F66393" w:rsidRDefault="00F66393"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5</w:t>
            </w:r>
          </w:p>
        </w:tc>
        <w:tc>
          <w:tcPr>
            <w:tcW w:w="1890" w:type="dxa"/>
          </w:tcPr>
          <w:p w14:paraId="2CD96F5A" w14:textId="67530B30" w:rsidR="00F66393" w:rsidRDefault="00F66393"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10.03.2023</w:t>
            </w:r>
          </w:p>
        </w:tc>
        <w:tc>
          <w:tcPr>
            <w:tcW w:w="6475" w:type="dxa"/>
          </w:tcPr>
          <w:p w14:paraId="2C919C80" w14:textId="41967577" w:rsidR="00F66393" w:rsidRDefault="00483F9C" w:rsidP="00F1681B">
            <w:pPr>
              <w:autoSpaceDE w:val="0"/>
              <w:autoSpaceDN w:val="0"/>
              <w:adjustRightInd w:val="0"/>
              <w:jc w:val="both"/>
              <w:rPr>
                <w:rFonts w:ascii="Century Gothic" w:hAnsi="Century Gothic"/>
                <w:sz w:val="20"/>
                <w:szCs w:val="20"/>
                <w:lang w:val="ro-RO"/>
              </w:rPr>
            </w:pPr>
            <w:r>
              <w:rPr>
                <w:rFonts w:ascii="Century Gothic" w:hAnsi="Century Gothic"/>
                <w:sz w:val="20"/>
                <w:szCs w:val="20"/>
                <w:lang w:val="ro-RO"/>
              </w:rPr>
              <w:t xml:space="preserve">Approved </w:t>
            </w:r>
            <w:r w:rsidRPr="00483F9C">
              <w:rPr>
                <w:rFonts w:ascii="Century Gothic" w:hAnsi="Century Gothic"/>
                <w:bCs/>
                <w:sz w:val="20"/>
                <w:szCs w:val="20"/>
              </w:rPr>
              <w:t>the modification of the Company's Organization Chart</w:t>
            </w:r>
          </w:p>
        </w:tc>
      </w:tr>
      <w:tr w:rsidR="00483F9C" w:rsidRPr="00AF73FC" w14:paraId="29DD49C7" w14:textId="77777777" w:rsidTr="002C26E7">
        <w:tc>
          <w:tcPr>
            <w:tcW w:w="985" w:type="dxa"/>
          </w:tcPr>
          <w:p w14:paraId="7898BF16" w14:textId="29641184" w:rsidR="00483F9C" w:rsidRDefault="00483F9C"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lastRenderedPageBreak/>
              <w:t>6</w:t>
            </w:r>
          </w:p>
        </w:tc>
        <w:tc>
          <w:tcPr>
            <w:tcW w:w="1890" w:type="dxa"/>
          </w:tcPr>
          <w:p w14:paraId="16E7B2DE" w14:textId="12BE8BC6" w:rsidR="00483F9C" w:rsidRDefault="00483F9C"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22.03.2023</w:t>
            </w:r>
          </w:p>
        </w:tc>
        <w:tc>
          <w:tcPr>
            <w:tcW w:w="6475" w:type="dxa"/>
          </w:tcPr>
          <w:p w14:paraId="51C5BC80" w14:textId="48F1C765" w:rsidR="00483F9C" w:rsidRDefault="00483F9C" w:rsidP="00F1681B">
            <w:pPr>
              <w:autoSpaceDE w:val="0"/>
              <w:autoSpaceDN w:val="0"/>
              <w:adjustRightInd w:val="0"/>
              <w:jc w:val="both"/>
              <w:rPr>
                <w:rFonts w:ascii="Century Gothic" w:hAnsi="Century Gothic"/>
                <w:sz w:val="20"/>
                <w:szCs w:val="20"/>
                <w:lang w:val="ro-RO"/>
              </w:rPr>
            </w:pPr>
            <w:r>
              <w:rPr>
                <w:rFonts w:ascii="Century Gothic" w:hAnsi="Century Gothic"/>
                <w:sz w:val="20"/>
                <w:szCs w:val="20"/>
                <w:lang w:val="ro-RO"/>
              </w:rPr>
              <w:t>E</w:t>
            </w:r>
            <w:r>
              <w:rPr>
                <w:rFonts w:ascii="Century Gothic" w:hAnsi="Century Gothic"/>
                <w:sz w:val="20"/>
                <w:szCs w:val="20"/>
                <w:lang w:val="ro-RO"/>
              </w:rPr>
              <w:t>ndorse</w:t>
            </w:r>
            <w:r>
              <w:rPr>
                <w:rFonts w:ascii="Century Gothic" w:hAnsi="Century Gothic"/>
                <w:sz w:val="20"/>
                <w:szCs w:val="20"/>
                <w:lang w:val="ro-RO"/>
              </w:rPr>
              <w:t>d</w:t>
            </w:r>
            <w:r>
              <w:rPr>
                <w:rFonts w:ascii="Century Gothic" w:hAnsi="Century Gothic"/>
                <w:sz w:val="20"/>
                <w:szCs w:val="20"/>
                <w:lang w:val="en"/>
              </w:rPr>
              <w:t xml:space="preserve"> </w:t>
            </w:r>
            <w:r>
              <w:rPr>
                <w:rFonts w:ascii="Century Gothic" w:hAnsi="Century Gothic"/>
                <w:sz w:val="20"/>
                <w:szCs w:val="20"/>
                <w:lang w:val="en"/>
              </w:rPr>
              <w:t>t</w:t>
            </w:r>
            <w:r w:rsidRPr="00734099">
              <w:rPr>
                <w:rFonts w:ascii="Century Gothic" w:hAnsi="Century Gothic"/>
                <w:sz w:val="20"/>
                <w:szCs w:val="20"/>
                <w:lang w:val="en"/>
              </w:rPr>
              <w:t>he financial statements on 31.12.202</w:t>
            </w:r>
            <w:r>
              <w:rPr>
                <w:rFonts w:ascii="Century Gothic" w:hAnsi="Century Gothic"/>
                <w:sz w:val="20"/>
                <w:szCs w:val="20"/>
                <w:lang w:val="en"/>
              </w:rPr>
              <w:t>2</w:t>
            </w:r>
          </w:p>
        </w:tc>
      </w:tr>
      <w:tr w:rsidR="00483F9C" w:rsidRPr="00AF73FC" w14:paraId="319E2060" w14:textId="77777777" w:rsidTr="002C26E7">
        <w:tc>
          <w:tcPr>
            <w:tcW w:w="985" w:type="dxa"/>
          </w:tcPr>
          <w:p w14:paraId="5337D702" w14:textId="1A4CDD3E" w:rsidR="00483F9C" w:rsidRDefault="00483F9C"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7</w:t>
            </w:r>
          </w:p>
        </w:tc>
        <w:tc>
          <w:tcPr>
            <w:tcW w:w="1890" w:type="dxa"/>
          </w:tcPr>
          <w:p w14:paraId="20403C53" w14:textId="36DC5382" w:rsidR="00483F9C" w:rsidRDefault="00483F9C"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22.03.2023</w:t>
            </w:r>
          </w:p>
        </w:tc>
        <w:tc>
          <w:tcPr>
            <w:tcW w:w="6475" w:type="dxa"/>
          </w:tcPr>
          <w:p w14:paraId="5B56F266" w14:textId="477213C6" w:rsidR="00483F9C" w:rsidRDefault="00483F9C" w:rsidP="00483F9C">
            <w:pPr>
              <w:autoSpaceDE w:val="0"/>
              <w:autoSpaceDN w:val="0"/>
              <w:adjustRightInd w:val="0"/>
              <w:jc w:val="both"/>
              <w:rPr>
                <w:rFonts w:ascii="Century Gothic" w:hAnsi="Century Gothic"/>
                <w:sz w:val="20"/>
                <w:szCs w:val="20"/>
                <w:lang w:val="ro-RO"/>
              </w:rPr>
            </w:pPr>
            <w:r>
              <w:rPr>
                <w:rFonts w:ascii="Century Gothic" w:hAnsi="Century Gothic"/>
                <w:sz w:val="20"/>
                <w:szCs w:val="20"/>
              </w:rPr>
              <w:t>A</w:t>
            </w:r>
            <w:r>
              <w:rPr>
                <w:rFonts w:ascii="Century Gothic" w:hAnsi="Century Gothic"/>
                <w:sz w:val="20"/>
                <w:szCs w:val="20"/>
              </w:rPr>
              <w:t>pproved the c</w:t>
            </w:r>
            <w:r w:rsidRPr="00C01E78">
              <w:rPr>
                <w:rFonts w:ascii="Century Gothic" w:hAnsi="Century Gothic"/>
                <w:sz w:val="20"/>
                <w:szCs w:val="20"/>
              </w:rPr>
              <w:t xml:space="preserve">onvening Ordinary General Meeting of Shareholders for the date </w:t>
            </w:r>
            <w:r w:rsidRPr="00E27B11">
              <w:rPr>
                <w:rFonts w:ascii="Century Gothic" w:hAnsi="Century Gothic"/>
                <w:sz w:val="20"/>
                <w:szCs w:val="20"/>
              </w:rPr>
              <w:t>April 2</w:t>
            </w:r>
            <w:r w:rsidR="00FA2C3F">
              <w:rPr>
                <w:rFonts w:ascii="Century Gothic" w:hAnsi="Century Gothic"/>
                <w:sz w:val="20"/>
                <w:szCs w:val="20"/>
              </w:rPr>
              <w:t>6</w:t>
            </w:r>
            <w:r w:rsidRPr="00E27B11">
              <w:rPr>
                <w:rFonts w:ascii="Century Gothic" w:hAnsi="Century Gothic"/>
                <w:sz w:val="20"/>
                <w:szCs w:val="20"/>
                <w:vertAlign w:val="superscript"/>
              </w:rPr>
              <w:t>th</w:t>
            </w:r>
            <w:r w:rsidRPr="00E27B11">
              <w:rPr>
                <w:rFonts w:ascii="Century Gothic" w:hAnsi="Century Gothic"/>
                <w:sz w:val="20"/>
                <w:szCs w:val="20"/>
              </w:rPr>
              <w:t>, 202</w:t>
            </w:r>
            <w:r w:rsidR="00FA2C3F">
              <w:rPr>
                <w:rFonts w:ascii="Century Gothic" w:hAnsi="Century Gothic"/>
                <w:sz w:val="20"/>
                <w:szCs w:val="20"/>
              </w:rPr>
              <w:t>3</w:t>
            </w:r>
          </w:p>
        </w:tc>
      </w:tr>
      <w:tr w:rsidR="00483F9C" w:rsidRPr="00AF73FC" w14:paraId="66843B5A" w14:textId="77777777" w:rsidTr="002C26E7">
        <w:tc>
          <w:tcPr>
            <w:tcW w:w="985" w:type="dxa"/>
          </w:tcPr>
          <w:p w14:paraId="4CCAC248" w14:textId="79E5D1AB" w:rsidR="00483F9C" w:rsidRDefault="00483F9C"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8</w:t>
            </w:r>
          </w:p>
        </w:tc>
        <w:tc>
          <w:tcPr>
            <w:tcW w:w="1890" w:type="dxa"/>
          </w:tcPr>
          <w:p w14:paraId="198C1B13" w14:textId="025F50C4" w:rsidR="00483F9C" w:rsidRDefault="00FA2C3F"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22.03.2023</w:t>
            </w:r>
          </w:p>
        </w:tc>
        <w:tc>
          <w:tcPr>
            <w:tcW w:w="6475" w:type="dxa"/>
          </w:tcPr>
          <w:p w14:paraId="2EF7765B" w14:textId="5F244277" w:rsidR="00483F9C" w:rsidRPr="00250919" w:rsidRDefault="00FA2C3F" w:rsidP="00250919">
            <w:pPr>
              <w:pStyle w:val="BodyText"/>
              <w:jc w:val="both"/>
              <w:rPr>
                <w:rFonts w:ascii="Century Gothic" w:hAnsi="Century Gothic"/>
                <w:b w:val="0"/>
                <w:bCs w:val="0"/>
                <w:sz w:val="20"/>
                <w:szCs w:val="20"/>
                <w:lang w:val="en-GB"/>
              </w:rPr>
            </w:pPr>
            <w:r w:rsidRPr="00250919">
              <w:rPr>
                <w:rFonts w:ascii="Century Gothic" w:hAnsi="Century Gothic"/>
                <w:b w:val="0"/>
                <w:bCs w:val="0"/>
                <w:sz w:val="20"/>
                <w:szCs w:val="20"/>
              </w:rPr>
              <w:t>Approved t</w:t>
            </w:r>
            <w:r w:rsidRPr="00250919">
              <w:rPr>
                <w:rFonts w:ascii="Century Gothic" w:hAnsi="Century Gothic"/>
                <w:b w:val="0"/>
                <w:bCs w:val="0"/>
                <w:sz w:val="20"/>
                <w:szCs w:val="20"/>
              </w:rPr>
              <w:t xml:space="preserve">he conclusion </w:t>
            </w:r>
            <w:r w:rsidRPr="00250919">
              <w:rPr>
                <w:rFonts w:ascii="Century Gothic" w:hAnsi="Century Gothic"/>
                <w:b w:val="0"/>
                <w:bCs w:val="0"/>
                <w:sz w:val="20"/>
                <w:szCs w:val="20"/>
              </w:rPr>
              <w:t>with OMV Petrom</w:t>
            </w:r>
            <w:r w:rsidRPr="00250919">
              <w:rPr>
                <w:rFonts w:ascii="Century Gothic" w:hAnsi="Century Gothic"/>
                <w:b w:val="0"/>
                <w:bCs w:val="0"/>
                <w:sz w:val="20"/>
                <w:szCs w:val="20"/>
              </w:rPr>
              <w:t xml:space="preserve"> of the Framework Agreement and Subsequent Contract for </w:t>
            </w:r>
            <w:r w:rsidRPr="00250919">
              <w:rPr>
                <w:rFonts w:ascii="Century Gothic" w:hAnsi="Century Gothic"/>
                <w:b w:val="0"/>
                <w:bCs w:val="0"/>
                <w:sz w:val="20"/>
                <w:szCs w:val="20"/>
                <w:lang w:val="ro-RO"/>
              </w:rPr>
              <w:t>Non-tehnological pumping services in onshore or offshore</w:t>
            </w:r>
            <w:r w:rsidRPr="00250919">
              <w:rPr>
                <w:rFonts w:ascii="Century Gothic" w:hAnsi="Century Gothic"/>
                <w:b w:val="0"/>
                <w:bCs w:val="0"/>
                <w:sz w:val="20"/>
                <w:szCs w:val="20"/>
              </w:rPr>
              <w:t xml:space="preserve"> location</w:t>
            </w:r>
            <w:r w:rsidR="00250919" w:rsidRPr="00250919">
              <w:rPr>
                <w:rFonts w:ascii="Century Gothic" w:hAnsi="Century Gothic"/>
                <w:b w:val="0"/>
                <w:bCs w:val="0"/>
                <w:sz w:val="20"/>
                <w:szCs w:val="20"/>
              </w:rPr>
              <w:t xml:space="preserve">, </w:t>
            </w:r>
            <w:r w:rsidR="00250919">
              <w:rPr>
                <w:rFonts w:ascii="Century Gothic" w:hAnsi="Century Gothic"/>
                <w:b w:val="0"/>
                <w:bCs w:val="0"/>
                <w:sz w:val="20"/>
                <w:szCs w:val="20"/>
                <w:lang w:val="en-GB"/>
              </w:rPr>
              <w:t>p</w:t>
            </w:r>
            <w:r w:rsidR="00250919" w:rsidRPr="00250919">
              <w:rPr>
                <w:rFonts w:ascii="Century Gothic" w:hAnsi="Century Gothic"/>
                <w:b w:val="0"/>
                <w:bCs w:val="0"/>
                <w:sz w:val="20"/>
                <w:szCs w:val="20"/>
                <w:lang w:val="en-GB"/>
              </w:rPr>
              <w:t xml:space="preserve">eriod </w:t>
            </w:r>
            <w:r w:rsidR="00250919">
              <w:rPr>
                <w:rFonts w:ascii="Century Gothic" w:hAnsi="Century Gothic"/>
                <w:b w:val="0"/>
                <w:bCs w:val="0"/>
                <w:sz w:val="20"/>
                <w:szCs w:val="20"/>
                <w:lang w:val="en-GB"/>
              </w:rPr>
              <w:t xml:space="preserve">60 </w:t>
            </w:r>
            <w:r w:rsidR="00250919" w:rsidRPr="00250919">
              <w:rPr>
                <w:rFonts w:ascii="Century Gothic" w:hAnsi="Century Gothic"/>
                <w:b w:val="0"/>
                <w:bCs w:val="0"/>
                <w:sz w:val="20"/>
                <w:szCs w:val="20"/>
                <w:lang w:val="en-GB"/>
              </w:rPr>
              <w:t>months</w:t>
            </w:r>
          </w:p>
        </w:tc>
      </w:tr>
      <w:tr w:rsidR="00A10292" w:rsidRPr="00AF73FC" w14:paraId="063C295D" w14:textId="77777777" w:rsidTr="002C26E7">
        <w:tc>
          <w:tcPr>
            <w:tcW w:w="985" w:type="dxa"/>
          </w:tcPr>
          <w:p w14:paraId="4B2FFDC9" w14:textId="4D0B8EA1" w:rsidR="00A10292" w:rsidRDefault="00A10292"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9</w:t>
            </w:r>
          </w:p>
        </w:tc>
        <w:tc>
          <w:tcPr>
            <w:tcW w:w="1890" w:type="dxa"/>
          </w:tcPr>
          <w:p w14:paraId="0B27E575" w14:textId="4F6B9905" w:rsidR="00A10292" w:rsidRDefault="00A10292"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11.04.2023</w:t>
            </w:r>
          </w:p>
        </w:tc>
        <w:tc>
          <w:tcPr>
            <w:tcW w:w="6475" w:type="dxa"/>
          </w:tcPr>
          <w:p w14:paraId="149A8064" w14:textId="7F53DE2C" w:rsidR="00A10292" w:rsidRDefault="00BA1D79" w:rsidP="00483F9C">
            <w:pPr>
              <w:autoSpaceDE w:val="0"/>
              <w:autoSpaceDN w:val="0"/>
              <w:adjustRightInd w:val="0"/>
              <w:jc w:val="both"/>
              <w:rPr>
                <w:rFonts w:ascii="Century Gothic" w:hAnsi="Century Gothic"/>
                <w:sz w:val="20"/>
                <w:szCs w:val="20"/>
              </w:rPr>
            </w:pPr>
            <w:r>
              <w:rPr>
                <w:rFonts w:ascii="Century Gothic" w:hAnsi="Century Gothic"/>
                <w:sz w:val="20"/>
                <w:szCs w:val="20"/>
              </w:rPr>
              <w:t>Approved the s</w:t>
            </w:r>
            <w:r w:rsidR="00A10292">
              <w:rPr>
                <w:rFonts w:ascii="Century Gothic" w:hAnsi="Century Gothic"/>
                <w:sz w:val="20"/>
                <w:szCs w:val="20"/>
              </w:rPr>
              <w:t xml:space="preserve">upplementation OGMS agenda </w:t>
            </w:r>
            <w:r w:rsidR="00A10292" w:rsidRPr="00E27B11">
              <w:rPr>
                <w:rFonts w:ascii="Century Gothic" w:hAnsi="Century Gothic"/>
                <w:sz w:val="20"/>
                <w:szCs w:val="20"/>
              </w:rPr>
              <w:t>April 2</w:t>
            </w:r>
            <w:r w:rsidR="00A10292">
              <w:rPr>
                <w:rFonts w:ascii="Century Gothic" w:hAnsi="Century Gothic"/>
                <w:sz w:val="20"/>
                <w:szCs w:val="20"/>
              </w:rPr>
              <w:t>6</w:t>
            </w:r>
            <w:r w:rsidR="00A10292" w:rsidRPr="00E27B11">
              <w:rPr>
                <w:rFonts w:ascii="Century Gothic" w:hAnsi="Century Gothic"/>
                <w:sz w:val="20"/>
                <w:szCs w:val="20"/>
                <w:vertAlign w:val="superscript"/>
              </w:rPr>
              <w:t>th</w:t>
            </w:r>
            <w:r w:rsidR="00A10292" w:rsidRPr="00E27B11">
              <w:rPr>
                <w:rFonts w:ascii="Century Gothic" w:hAnsi="Century Gothic"/>
                <w:sz w:val="20"/>
                <w:szCs w:val="20"/>
              </w:rPr>
              <w:t>, 202</w:t>
            </w:r>
            <w:r w:rsidR="00A10292">
              <w:rPr>
                <w:rFonts w:ascii="Century Gothic" w:hAnsi="Century Gothic"/>
                <w:sz w:val="20"/>
                <w:szCs w:val="20"/>
              </w:rPr>
              <w:t>3</w:t>
            </w:r>
          </w:p>
        </w:tc>
      </w:tr>
      <w:tr w:rsidR="00A10292" w:rsidRPr="00AF73FC" w14:paraId="4170B2A2" w14:textId="77777777" w:rsidTr="002C26E7">
        <w:tc>
          <w:tcPr>
            <w:tcW w:w="985" w:type="dxa"/>
          </w:tcPr>
          <w:p w14:paraId="6B5B924D" w14:textId="5F7760E2" w:rsidR="00A10292" w:rsidRDefault="00A10292"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10</w:t>
            </w:r>
          </w:p>
        </w:tc>
        <w:tc>
          <w:tcPr>
            <w:tcW w:w="1890" w:type="dxa"/>
          </w:tcPr>
          <w:p w14:paraId="33088AE3" w14:textId="01CC9DA4" w:rsidR="00A10292" w:rsidRDefault="00A10292"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11.04.2023</w:t>
            </w:r>
          </w:p>
        </w:tc>
        <w:tc>
          <w:tcPr>
            <w:tcW w:w="6475" w:type="dxa"/>
          </w:tcPr>
          <w:p w14:paraId="69C4E421" w14:textId="1DFF6AD3" w:rsidR="00A10292" w:rsidRDefault="00A10292" w:rsidP="00483F9C">
            <w:pPr>
              <w:autoSpaceDE w:val="0"/>
              <w:autoSpaceDN w:val="0"/>
              <w:adjustRightInd w:val="0"/>
              <w:jc w:val="both"/>
              <w:rPr>
                <w:rFonts w:ascii="Century Gothic" w:hAnsi="Century Gothic"/>
                <w:sz w:val="20"/>
                <w:szCs w:val="20"/>
              </w:rPr>
            </w:pPr>
            <w:r>
              <w:rPr>
                <w:rFonts w:ascii="Century Gothic" w:hAnsi="Century Gothic"/>
                <w:bCs/>
                <w:sz w:val="20"/>
                <w:szCs w:val="20"/>
              </w:rPr>
              <w:t>A</w:t>
            </w:r>
            <w:r w:rsidRPr="00016E7A">
              <w:rPr>
                <w:rFonts w:ascii="Century Gothic" w:hAnsi="Century Gothic"/>
                <w:bCs/>
                <w:sz w:val="20"/>
                <w:szCs w:val="20"/>
              </w:rPr>
              <w:t xml:space="preserve">pproved the conclusion </w:t>
            </w:r>
            <w:r w:rsidRPr="00016E7A">
              <w:rPr>
                <w:rFonts w:ascii="Century Gothic" w:hAnsi="Century Gothic"/>
                <w:sz w:val="20"/>
                <w:szCs w:val="20"/>
              </w:rPr>
              <w:t>of the</w:t>
            </w:r>
            <w:r w:rsidRPr="00016E7A">
              <w:rPr>
                <w:rFonts w:ascii="Century Gothic" w:hAnsi="Century Gothic"/>
                <w:bCs/>
                <w:sz w:val="20"/>
                <w:szCs w:val="20"/>
              </w:rPr>
              <w:t> </w:t>
            </w:r>
            <w:r w:rsidRPr="00016E7A">
              <w:rPr>
                <w:rFonts w:ascii="Century Gothic" w:hAnsi="Century Gothic"/>
                <w:sz w:val="20"/>
                <w:szCs w:val="20"/>
                <w:lang w:val="ro-RO"/>
              </w:rPr>
              <w:t xml:space="preserve">Addendum no.7 to the contract No RWS </w:t>
            </w:r>
            <w:r w:rsidRPr="00016E7A">
              <w:rPr>
                <w:rFonts w:ascii="Century Gothic" w:hAnsi="Century Gothic"/>
                <w:sz w:val="20"/>
                <w:szCs w:val="20"/>
              </w:rPr>
              <w:t>1CA/2</w:t>
            </w:r>
            <w:r>
              <w:rPr>
                <w:rFonts w:ascii="Century Gothic" w:hAnsi="Century Gothic"/>
                <w:sz w:val="20"/>
                <w:szCs w:val="20"/>
              </w:rPr>
              <w:t>0</w:t>
            </w:r>
            <w:r w:rsidRPr="00016E7A">
              <w:rPr>
                <w:rFonts w:ascii="Century Gothic" w:hAnsi="Century Gothic"/>
                <w:sz w:val="20"/>
                <w:szCs w:val="20"/>
              </w:rPr>
              <w:t>19 with Dyckerhoff GmbH, Germany</w:t>
            </w:r>
            <w:r>
              <w:rPr>
                <w:rFonts w:ascii="Century Gothic" w:hAnsi="Century Gothic"/>
                <w:sz w:val="20"/>
                <w:szCs w:val="20"/>
              </w:rPr>
              <w:t xml:space="preserve">, </w:t>
            </w:r>
            <w:r w:rsidRPr="00016E7A">
              <w:rPr>
                <w:rFonts w:ascii="Century Gothic" w:hAnsi="Century Gothic"/>
                <w:sz w:val="20"/>
                <w:szCs w:val="20"/>
              </w:rPr>
              <w:t>increase of the current contract value</w:t>
            </w:r>
            <w:r>
              <w:rPr>
                <w:rFonts w:ascii="Century Gothic" w:hAnsi="Century Gothic"/>
                <w:sz w:val="20"/>
                <w:szCs w:val="20"/>
              </w:rPr>
              <w:t xml:space="preserve">, </w:t>
            </w:r>
            <w:r w:rsidRPr="00A10292">
              <w:rPr>
                <w:rFonts w:ascii="Century Gothic" w:hAnsi="Century Gothic"/>
                <w:sz w:val="20"/>
                <w:szCs w:val="20"/>
              </w:rPr>
              <w:t>cement purchase</w:t>
            </w:r>
          </w:p>
        </w:tc>
      </w:tr>
      <w:tr w:rsidR="00A10292" w:rsidRPr="00AF73FC" w14:paraId="05F2651D" w14:textId="77777777" w:rsidTr="002C26E7">
        <w:tc>
          <w:tcPr>
            <w:tcW w:w="985" w:type="dxa"/>
          </w:tcPr>
          <w:p w14:paraId="7F6C0984" w14:textId="706DAA57" w:rsidR="00A10292" w:rsidRDefault="00A10292"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11</w:t>
            </w:r>
          </w:p>
        </w:tc>
        <w:tc>
          <w:tcPr>
            <w:tcW w:w="1890" w:type="dxa"/>
          </w:tcPr>
          <w:p w14:paraId="6EB61AF1" w14:textId="6ACDBAAA" w:rsidR="00A10292" w:rsidRDefault="00A10292"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11.04.2023</w:t>
            </w:r>
          </w:p>
        </w:tc>
        <w:tc>
          <w:tcPr>
            <w:tcW w:w="6475" w:type="dxa"/>
          </w:tcPr>
          <w:p w14:paraId="5B34717B" w14:textId="3329A329" w:rsidR="00A10292" w:rsidRDefault="00A10292" w:rsidP="00483F9C">
            <w:pPr>
              <w:autoSpaceDE w:val="0"/>
              <w:autoSpaceDN w:val="0"/>
              <w:adjustRightInd w:val="0"/>
              <w:jc w:val="both"/>
              <w:rPr>
                <w:rFonts w:ascii="Century Gothic" w:hAnsi="Century Gothic"/>
                <w:bCs/>
                <w:sz w:val="20"/>
                <w:szCs w:val="20"/>
              </w:rPr>
            </w:pPr>
            <w:r>
              <w:rPr>
                <w:rFonts w:ascii="Century Gothic" w:hAnsi="Century Gothic"/>
                <w:bCs/>
                <w:sz w:val="20"/>
                <w:szCs w:val="20"/>
              </w:rPr>
              <w:t>A</w:t>
            </w:r>
            <w:r w:rsidRPr="00E07D93">
              <w:rPr>
                <w:rFonts w:ascii="Century Gothic" w:hAnsi="Century Gothic"/>
                <w:bCs/>
                <w:sz w:val="20"/>
                <w:szCs w:val="20"/>
              </w:rPr>
              <w:t>pproved the conclusion</w:t>
            </w:r>
            <w:r w:rsidRPr="00E07D93">
              <w:rPr>
                <w:rFonts w:ascii="Century Gothic" w:hAnsi="Century Gothic"/>
                <w:sz w:val="20"/>
                <w:szCs w:val="20"/>
              </w:rPr>
              <w:t xml:space="preserve"> of the</w:t>
            </w:r>
            <w:r w:rsidRPr="00E07D93">
              <w:rPr>
                <w:rFonts w:ascii="Century Gothic" w:hAnsi="Century Gothic"/>
                <w:bCs/>
                <w:sz w:val="20"/>
                <w:szCs w:val="20"/>
              </w:rPr>
              <w:t> </w:t>
            </w:r>
            <w:r w:rsidRPr="00E07D93">
              <w:rPr>
                <w:rFonts w:ascii="Century Gothic" w:hAnsi="Century Gothic"/>
                <w:sz w:val="20"/>
                <w:szCs w:val="20"/>
                <w:lang w:val="ro-RO"/>
              </w:rPr>
              <w:t>Addendum no.</w:t>
            </w:r>
            <w:r>
              <w:rPr>
                <w:rFonts w:ascii="Century Gothic" w:hAnsi="Century Gothic"/>
                <w:sz w:val="20"/>
                <w:szCs w:val="20"/>
                <w:lang w:val="ro-RO"/>
              </w:rPr>
              <w:t xml:space="preserve"> 6</w:t>
            </w:r>
            <w:r w:rsidRPr="00E07D93">
              <w:rPr>
                <w:rFonts w:ascii="Century Gothic" w:hAnsi="Century Gothic"/>
                <w:sz w:val="20"/>
                <w:szCs w:val="20"/>
                <w:lang w:val="ro-RO"/>
              </w:rPr>
              <w:t xml:space="preserve"> to the contract No RWS </w:t>
            </w:r>
            <w:r w:rsidRPr="00E07D93">
              <w:rPr>
                <w:rFonts w:ascii="Century Gothic" w:hAnsi="Century Gothic"/>
                <w:sz w:val="20"/>
                <w:szCs w:val="20"/>
              </w:rPr>
              <w:t>1</w:t>
            </w:r>
            <w:r>
              <w:rPr>
                <w:rFonts w:ascii="Century Gothic" w:hAnsi="Century Gothic"/>
                <w:sz w:val="20"/>
                <w:szCs w:val="20"/>
              </w:rPr>
              <w:t>5</w:t>
            </w:r>
            <w:r w:rsidRPr="00E07D93">
              <w:rPr>
                <w:rFonts w:ascii="Century Gothic" w:hAnsi="Century Gothic"/>
                <w:sz w:val="20"/>
                <w:szCs w:val="20"/>
              </w:rPr>
              <w:t>CA/2</w:t>
            </w:r>
            <w:r>
              <w:rPr>
                <w:rFonts w:ascii="Century Gothic" w:hAnsi="Century Gothic"/>
                <w:sz w:val="20"/>
                <w:szCs w:val="20"/>
              </w:rPr>
              <w:t>0</w:t>
            </w:r>
            <w:r w:rsidRPr="00E07D93">
              <w:rPr>
                <w:rFonts w:ascii="Century Gothic" w:hAnsi="Century Gothic"/>
                <w:sz w:val="20"/>
                <w:szCs w:val="20"/>
              </w:rPr>
              <w:t xml:space="preserve">19 with </w:t>
            </w:r>
            <w:r w:rsidRPr="00510E1F">
              <w:rPr>
                <w:rFonts w:ascii="Century Gothic" w:hAnsi="Century Gothic"/>
                <w:sz w:val="20"/>
                <w:szCs w:val="20"/>
              </w:rPr>
              <w:t>ADASI Morava sro</w:t>
            </w:r>
            <w:r>
              <w:rPr>
                <w:rFonts w:ascii="Century Gothic" w:hAnsi="Century Gothic"/>
                <w:sz w:val="20"/>
                <w:szCs w:val="20"/>
              </w:rPr>
              <w:t xml:space="preserve">, </w:t>
            </w:r>
            <w:r w:rsidRPr="00016E7A">
              <w:rPr>
                <w:rFonts w:ascii="Century Gothic" w:hAnsi="Century Gothic"/>
                <w:sz w:val="20"/>
                <w:szCs w:val="20"/>
              </w:rPr>
              <w:t>increase of the current contract value</w:t>
            </w:r>
            <w:r>
              <w:rPr>
                <w:rFonts w:ascii="Century Gothic" w:hAnsi="Century Gothic"/>
                <w:sz w:val="20"/>
                <w:szCs w:val="20"/>
              </w:rPr>
              <w:t xml:space="preserve">, </w:t>
            </w:r>
            <w:r>
              <w:rPr>
                <w:rFonts w:ascii="Century Gothic" w:hAnsi="Century Gothic"/>
                <w:sz w:val="20"/>
                <w:szCs w:val="20"/>
              </w:rPr>
              <w:t>additives</w:t>
            </w:r>
            <w:r w:rsidRPr="00A10292">
              <w:rPr>
                <w:rFonts w:ascii="Century Gothic" w:hAnsi="Century Gothic"/>
                <w:sz w:val="20"/>
                <w:szCs w:val="20"/>
              </w:rPr>
              <w:t xml:space="preserve"> purchase</w:t>
            </w:r>
          </w:p>
        </w:tc>
      </w:tr>
      <w:tr w:rsidR="00A71A35" w:rsidRPr="00AF73FC" w14:paraId="0BFD5686" w14:textId="77777777" w:rsidTr="002C26E7">
        <w:tc>
          <w:tcPr>
            <w:tcW w:w="985" w:type="dxa"/>
          </w:tcPr>
          <w:p w14:paraId="3BCE0E5D" w14:textId="6EA20EC1" w:rsidR="00A71A35" w:rsidRDefault="00A71A35"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12</w:t>
            </w:r>
          </w:p>
        </w:tc>
        <w:tc>
          <w:tcPr>
            <w:tcW w:w="1890" w:type="dxa"/>
          </w:tcPr>
          <w:p w14:paraId="6B09C8FE" w14:textId="17E79DFF" w:rsidR="00A71A35" w:rsidRDefault="00A71A35"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02.05.2023</w:t>
            </w:r>
          </w:p>
        </w:tc>
        <w:tc>
          <w:tcPr>
            <w:tcW w:w="6475" w:type="dxa"/>
          </w:tcPr>
          <w:p w14:paraId="7170B5DA" w14:textId="77FC50DF" w:rsidR="00A71A35" w:rsidRPr="00A71A35" w:rsidRDefault="00A71A35" w:rsidP="00A71A35">
            <w:pPr>
              <w:jc w:val="both"/>
              <w:rPr>
                <w:rFonts w:ascii="Century Gothic" w:hAnsi="Century Gothic"/>
                <w:b/>
                <w:lang w:val="en-GB"/>
              </w:rPr>
            </w:pPr>
            <w:proofErr w:type="gramStart"/>
            <w:r w:rsidRPr="00A71A35">
              <w:rPr>
                <w:rFonts w:ascii="Century Gothic" w:hAnsi="Century Gothic"/>
                <w:bCs/>
                <w:sz w:val="20"/>
                <w:szCs w:val="20"/>
                <w:lang w:val="en-GB"/>
              </w:rPr>
              <w:t>E</w:t>
            </w:r>
            <w:r w:rsidRPr="00A71A35">
              <w:rPr>
                <w:rFonts w:ascii="Century Gothic" w:hAnsi="Century Gothic"/>
                <w:bCs/>
                <w:sz w:val="20"/>
                <w:szCs w:val="20"/>
                <w:lang w:val="en-GB"/>
              </w:rPr>
              <w:t xml:space="preserve">lected </w:t>
            </w:r>
            <w:r w:rsidRPr="00A71A35">
              <w:rPr>
                <w:rFonts w:ascii="Century Gothic" w:hAnsi="Century Gothic"/>
                <w:bCs/>
                <w:sz w:val="20"/>
                <w:szCs w:val="20"/>
                <w:lang w:val="en-GB"/>
              </w:rPr>
              <w:t xml:space="preserve"> the</w:t>
            </w:r>
            <w:proofErr w:type="gramEnd"/>
            <w:r w:rsidRPr="00A71A35">
              <w:rPr>
                <w:rFonts w:ascii="Century Gothic" w:hAnsi="Century Gothic"/>
                <w:bCs/>
                <w:sz w:val="20"/>
                <w:szCs w:val="20"/>
                <w:lang w:val="en-GB"/>
              </w:rPr>
              <w:t xml:space="preserve"> Chairmain of the Board of  Directors</w:t>
            </w:r>
          </w:p>
        </w:tc>
      </w:tr>
      <w:tr w:rsidR="00A71A35" w:rsidRPr="00AF73FC" w14:paraId="323A0C72" w14:textId="77777777" w:rsidTr="002C26E7">
        <w:tc>
          <w:tcPr>
            <w:tcW w:w="985" w:type="dxa"/>
          </w:tcPr>
          <w:p w14:paraId="0CA46590" w14:textId="079AA5CA" w:rsidR="00A71A35" w:rsidRDefault="00A71A35"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13</w:t>
            </w:r>
          </w:p>
        </w:tc>
        <w:tc>
          <w:tcPr>
            <w:tcW w:w="1890" w:type="dxa"/>
          </w:tcPr>
          <w:p w14:paraId="19D8FC3D" w14:textId="4E753A72" w:rsidR="00A71A35" w:rsidRDefault="00A71A35"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02.05.2023</w:t>
            </w:r>
          </w:p>
        </w:tc>
        <w:tc>
          <w:tcPr>
            <w:tcW w:w="6475" w:type="dxa"/>
          </w:tcPr>
          <w:p w14:paraId="3451691B" w14:textId="36C2ECFB" w:rsidR="00A71A35" w:rsidRPr="00A71A35" w:rsidRDefault="00A71A35" w:rsidP="00A71A35">
            <w:pPr>
              <w:jc w:val="both"/>
              <w:rPr>
                <w:rFonts w:ascii="Century Gothic" w:hAnsi="Century Gothic"/>
                <w:bCs/>
                <w:sz w:val="20"/>
                <w:szCs w:val="20"/>
                <w:lang w:val="en-GB"/>
              </w:rPr>
            </w:pPr>
            <w:r w:rsidRPr="00A71A35">
              <w:rPr>
                <w:rFonts w:ascii="Century Gothic" w:eastAsia="Times New Roman" w:hAnsi="Century Gothic"/>
                <w:sz w:val="20"/>
                <w:szCs w:val="20"/>
                <w:lang w:val="en-GB"/>
              </w:rPr>
              <w:t>Change in the composition of the Audit Committee</w:t>
            </w:r>
          </w:p>
        </w:tc>
      </w:tr>
      <w:tr w:rsidR="00A71A35" w:rsidRPr="00AF73FC" w14:paraId="281BC1DD" w14:textId="77777777" w:rsidTr="002C26E7">
        <w:tc>
          <w:tcPr>
            <w:tcW w:w="985" w:type="dxa"/>
          </w:tcPr>
          <w:p w14:paraId="6DAF7ADF" w14:textId="441721B3" w:rsidR="00A71A35" w:rsidRDefault="00A71A35"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14</w:t>
            </w:r>
          </w:p>
        </w:tc>
        <w:tc>
          <w:tcPr>
            <w:tcW w:w="1890" w:type="dxa"/>
          </w:tcPr>
          <w:p w14:paraId="0009B0EE" w14:textId="22E026F3" w:rsidR="00A71A35" w:rsidRDefault="00A71A35"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11.05.2023</w:t>
            </w:r>
          </w:p>
        </w:tc>
        <w:tc>
          <w:tcPr>
            <w:tcW w:w="6475" w:type="dxa"/>
          </w:tcPr>
          <w:p w14:paraId="0ED54DF1" w14:textId="3EB4C5E3" w:rsidR="00A71A35" w:rsidRPr="00A71A35" w:rsidRDefault="00A71A35" w:rsidP="00A71A35">
            <w:pPr>
              <w:jc w:val="both"/>
              <w:rPr>
                <w:rFonts w:ascii="Century Gothic" w:eastAsia="Times New Roman" w:hAnsi="Century Gothic"/>
                <w:sz w:val="20"/>
                <w:szCs w:val="20"/>
                <w:lang w:val="en-GB"/>
              </w:rPr>
            </w:pPr>
            <w:r>
              <w:rPr>
                <w:rFonts w:ascii="Century Gothic" w:eastAsia="Times New Roman" w:hAnsi="Century Gothic"/>
                <w:sz w:val="20"/>
                <w:szCs w:val="20"/>
                <w:lang w:val="en-GB"/>
              </w:rPr>
              <w:t xml:space="preserve">Approved </w:t>
            </w:r>
            <w:r>
              <w:rPr>
                <w:rFonts w:ascii="Century Gothic" w:hAnsi="Century Gothic"/>
                <w:color w:val="222222"/>
                <w:sz w:val="20"/>
                <w:szCs w:val="20"/>
                <w:lang w:val="en"/>
              </w:rPr>
              <w:t>t</w:t>
            </w:r>
            <w:r w:rsidRPr="00F56DC5">
              <w:rPr>
                <w:rFonts w:ascii="Century Gothic" w:hAnsi="Century Gothic"/>
                <w:color w:val="222222"/>
                <w:sz w:val="20"/>
                <w:szCs w:val="20"/>
                <w:lang w:val="en"/>
              </w:rPr>
              <w:t xml:space="preserve">he financial statements on </w:t>
            </w:r>
            <w:r w:rsidRPr="00F56DC5">
              <w:rPr>
                <w:rFonts w:ascii="Century Gothic" w:hAnsi="Century Gothic"/>
                <w:bCs/>
                <w:sz w:val="20"/>
                <w:szCs w:val="20"/>
                <w:lang w:val="ro-RO"/>
              </w:rPr>
              <w:t>31.03.202</w:t>
            </w:r>
            <w:r>
              <w:rPr>
                <w:rFonts w:ascii="Century Gothic" w:hAnsi="Century Gothic"/>
                <w:bCs/>
                <w:sz w:val="20"/>
                <w:szCs w:val="20"/>
                <w:lang w:val="ro-RO"/>
              </w:rPr>
              <w:t>3</w:t>
            </w:r>
          </w:p>
        </w:tc>
      </w:tr>
      <w:tr w:rsidR="0075442E" w:rsidRPr="00AF73FC" w14:paraId="5CF124B2" w14:textId="77777777" w:rsidTr="002C26E7">
        <w:tc>
          <w:tcPr>
            <w:tcW w:w="985" w:type="dxa"/>
          </w:tcPr>
          <w:p w14:paraId="40291A72" w14:textId="7507F58E" w:rsidR="0075442E" w:rsidRDefault="0075442E"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15</w:t>
            </w:r>
          </w:p>
        </w:tc>
        <w:tc>
          <w:tcPr>
            <w:tcW w:w="1890" w:type="dxa"/>
          </w:tcPr>
          <w:p w14:paraId="03E86FCB" w14:textId="54761D62" w:rsidR="0075442E" w:rsidRDefault="0075442E"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06.06.2023</w:t>
            </w:r>
          </w:p>
        </w:tc>
        <w:tc>
          <w:tcPr>
            <w:tcW w:w="6475" w:type="dxa"/>
          </w:tcPr>
          <w:p w14:paraId="07157333" w14:textId="03D5150D" w:rsidR="0075442E" w:rsidRDefault="0075442E" w:rsidP="00A71A35">
            <w:pPr>
              <w:jc w:val="both"/>
              <w:rPr>
                <w:rFonts w:ascii="Century Gothic" w:eastAsia="Times New Roman" w:hAnsi="Century Gothic"/>
                <w:sz w:val="20"/>
                <w:szCs w:val="20"/>
                <w:lang w:val="en-GB"/>
              </w:rPr>
            </w:pPr>
            <w:r>
              <w:rPr>
                <w:rFonts w:ascii="Century Gothic" w:hAnsi="Century Gothic"/>
                <w:sz w:val="20"/>
                <w:szCs w:val="20"/>
              </w:rPr>
              <w:t>Approved the c</w:t>
            </w:r>
            <w:r w:rsidRPr="00C01E78">
              <w:rPr>
                <w:rFonts w:ascii="Century Gothic" w:hAnsi="Century Gothic"/>
                <w:sz w:val="20"/>
                <w:szCs w:val="20"/>
              </w:rPr>
              <w:t xml:space="preserve">onvening Ordinary General Meeting of Shareholders for the date </w:t>
            </w:r>
            <w:r>
              <w:rPr>
                <w:rFonts w:ascii="Century Gothic" w:hAnsi="Century Gothic"/>
                <w:sz w:val="20"/>
                <w:szCs w:val="20"/>
              </w:rPr>
              <w:t xml:space="preserve">July </w:t>
            </w:r>
            <w:r w:rsidRPr="00E27B11">
              <w:rPr>
                <w:rFonts w:ascii="Century Gothic" w:hAnsi="Century Gothic"/>
                <w:sz w:val="20"/>
                <w:szCs w:val="20"/>
              </w:rPr>
              <w:t>2</w:t>
            </w:r>
            <w:r>
              <w:rPr>
                <w:rFonts w:ascii="Century Gothic" w:hAnsi="Century Gothic"/>
                <w:sz w:val="20"/>
                <w:szCs w:val="20"/>
              </w:rPr>
              <w:t>0</w:t>
            </w:r>
            <w:r w:rsidRPr="00E27B11">
              <w:rPr>
                <w:rFonts w:ascii="Century Gothic" w:hAnsi="Century Gothic"/>
                <w:sz w:val="20"/>
                <w:szCs w:val="20"/>
                <w:vertAlign w:val="superscript"/>
              </w:rPr>
              <w:t>th</w:t>
            </w:r>
            <w:r w:rsidRPr="00E27B11">
              <w:rPr>
                <w:rFonts w:ascii="Century Gothic" w:hAnsi="Century Gothic"/>
                <w:sz w:val="20"/>
                <w:szCs w:val="20"/>
              </w:rPr>
              <w:t>, 202</w:t>
            </w:r>
            <w:r>
              <w:rPr>
                <w:rFonts w:ascii="Century Gothic" w:hAnsi="Century Gothic"/>
                <w:sz w:val="20"/>
                <w:szCs w:val="20"/>
              </w:rPr>
              <w:t>3</w:t>
            </w:r>
          </w:p>
        </w:tc>
      </w:tr>
      <w:tr w:rsidR="0075442E" w:rsidRPr="00AF73FC" w14:paraId="469B8C81" w14:textId="77777777" w:rsidTr="002C26E7">
        <w:tc>
          <w:tcPr>
            <w:tcW w:w="985" w:type="dxa"/>
          </w:tcPr>
          <w:p w14:paraId="59C1A1C5" w14:textId="75C21D3A" w:rsidR="0075442E" w:rsidRDefault="0075442E"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16</w:t>
            </w:r>
          </w:p>
        </w:tc>
        <w:tc>
          <w:tcPr>
            <w:tcW w:w="1890" w:type="dxa"/>
          </w:tcPr>
          <w:p w14:paraId="7467F115" w14:textId="4D2C4E87" w:rsidR="0075442E" w:rsidRDefault="0075442E"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08.08.2023</w:t>
            </w:r>
          </w:p>
        </w:tc>
        <w:tc>
          <w:tcPr>
            <w:tcW w:w="6475" w:type="dxa"/>
          </w:tcPr>
          <w:p w14:paraId="5298AFC2" w14:textId="4494298A" w:rsidR="0075442E" w:rsidRDefault="0075442E" w:rsidP="00A71A35">
            <w:pPr>
              <w:jc w:val="both"/>
              <w:rPr>
                <w:rFonts w:ascii="Century Gothic" w:hAnsi="Century Gothic"/>
                <w:sz w:val="20"/>
                <w:szCs w:val="20"/>
              </w:rPr>
            </w:pPr>
            <w:r>
              <w:rPr>
                <w:rFonts w:ascii="Century Gothic" w:eastAsia="Times New Roman" w:hAnsi="Century Gothic"/>
                <w:sz w:val="20"/>
                <w:szCs w:val="20"/>
                <w:lang w:val="en-GB"/>
              </w:rPr>
              <w:t xml:space="preserve">Approved </w:t>
            </w:r>
            <w:r>
              <w:rPr>
                <w:rFonts w:ascii="Century Gothic" w:hAnsi="Century Gothic"/>
                <w:color w:val="222222"/>
                <w:sz w:val="20"/>
                <w:szCs w:val="20"/>
                <w:lang w:val="en"/>
              </w:rPr>
              <w:t>t</w:t>
            </w:r>
            <w:r w:rsidRPr="00F56DC5">
              <w:rPr>
                <w:rFonts w:ascii="Century Gothic" w:hAnsi="Century Gothic"/>
                <w:color w:val="222222"/>
                <w:sz w:val="20"/>
                <w:szCs w:val="20"/>
                <w:lang w:val="en"/>
              </w:rPr>
              <w:t>he</w:t>
            </w:r>
            <w:r>
              <w:rPr>
                <w:rFonts w:ascii="Century Gothic" w:hAnsi="Century Gothic"/>
                <w:color w:val="222222"/>
                <w:sz w:val="20"/>
                <w:szCs w:val="20"/>
                <w:lang w:val="en"/>
              </w:rPr>
              <w:t xml:space="preserve"> interim</w:t>
            </w:r>
            <w:r w:rsidRPr="00F56DC5">
              <w:rPr>
                <w:rFonts w:ascii="Century Gothic" w:hAnsi="Century Gothic"/>
                <w:color w:val="222222"/>
                <w:sz w:val="20"/>
                <w:szCs w:val="20"/>
                <w:lang w:val="en"/>
              </w:rPr>
              <w:t xml:space="preserve"> financial statements on </w:t>
            </w:r>
            <w:r w:rsidRPr="00F56DC5">
              <w:rPr>
                <w:rFonts w:ascii="Century Gothic" w:hAnsi="Century Gothic"/>
                <w:bCs/>
                <w:sz w:val="20"/>
                <w:szCs w:val="20"/>
                <w:lang w:val="ro-RO"/>
              </w:rPr>
              <w:t>3</w:t>
            </w:r>
            <w:r>
              <w:rPr>
                <w:rFonts w:ascii="Century Gothic" w:hAnsi="Century Gothic"/>
                <w:bCs/>
                <w:sz w:val="20"/>
                <w:szCs w:val="20"/>
                <w:lang w:val="ro-RO"/>
              </w:rPr>
              <w:t>0</w:t>
            </w:r>
            <w:r w:rsidRPr="00F56DC5">
              <w:rPr>
                <w:rFonts w:ascii="Century Gothic" w:hAnsi="Century Gothic"/>
                <w:bCs/>
                <w:sz w:val="20"/>
                <w:szCs w:val="20"/>
                <w:lang w:val="ro-RO"/>
              </w:rPr>
              <w:t>.0</w:t>
            </w:r>
            <w:r>
              <w:rPr>
                <w:rFonts w:ascii="Century Gothic" w:hAnsi="Century Gothic"/>
                <w:bCs/>
                <w:sz w:val="20"/>
                <w:szCs w:val="20"/>
                <w:lang w:val="ro-RO"/>
              </w:rPr>
              <w:t>6</w:t>
            </w:r>
            <w:r w:rsidRPr="00F56DC5">
              <w:rPr>
                <w:rFonts w:ascii="Century Gothic" w:hAnsi="Century Gothic"/>
                <w:bCs/>
                <w:sz w:val="20"/>
                <w:szCs w:val="20"/>
                <w:lang w:val="ro-RO"/>
              </w:rPr>
              <w:t>.202</w:t>
            </w:r>
            <w:r>
              <w:rPr>
                <w:rFonts w:ascii="Century Gothic" w:hAnsi="Century Gothic"/>
                <w:bCs/>
                <w:sz w:val="20"/>
                <w:szCs w:val="20"/>
                <w:lang w:val="ro-RO"/>
              </w:rPr>
              <w:t>3</w:t>
            </w:r>
          </w:p>
        </w:tc>
      </w:tr>
      <w:tr w:rsidR="0075442E" w:rsidRPr="00AF73FC" w14:paraId="020BAE37" w14:textId="77777777" w:rsidTr="002C26E7">
        <w:tc>
          <w:tcPr>
            <w:tcW w:w="985" w:type="dxa"/>
          </w:tcPr>
          <w:p w14:paraId="504DDFED" w14:textId="17BA60DB" w:rsidR="0075442E" w:rsidRDefault="0075442E"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17</w:t>
            </w:r>
          </w:p>
        </w:tc>
        <w:tc>
          <w:tcPr>
            <w:tcW w:w="1890" w:type="dxa"/>
          </w:tcPr>
          <w:p w14:paraId="56946F66" w14:textId="38B8E539" w:rsidR="0075442E" w:rsidRDefault="0075442E"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08.08.2023</w:t>
            </w:r>
          </w:p>
        </w:tc>
        <w:tc>
          <w:tcPr>
            <w:tcW w:w="6475" w:type="dxa"/>
          </w:tcPr>
          <w:p w14:paraId="17826FE7" w14:textId="26F8815A" w:rsidR="0075442E" w:rsidRDefault="0075442E" w:rsidP="00A71A35">
            <w:pPr>
              <w:jc w:val="both"/>
              <w:rPr>
                <w:rFonts w:ascii="Century Gothic" w:eastAsia="Times New Roman" w:hAnsi="Century Gothic"/>
                <w:sz w:val="20"/>
                <w:szCs w:val="20"/>
                <w:lang w:val="en-GB"/>
              </w:rPr>
            </w:pPr>
            <w:r>
              <w:rPr>
                <w:rFonts w:ascii="Century Gothic" w:hAnsi="Century Gothic"/>
                <w:sz w:val="20"/>
                <w:szCs w:val="20"/>
                <w:lang w:val="ro-RO"/>
              </w:rPr>
              <w:t>A</w:t>
            </w:r>
            <w:r w:rsidRPr="00882E69">
              <w:rPr>
                <w:rFonts w:ascii="Century Gothic" w:hAnsi="Century Gothic"/>
                <w:sz w:val="20"/>
                <w:szCs w:val="20"/>
                <w:lang w:val="ro-RO"/>
              </w:rPr>
              <w:t>pprove</w:t>
            </w:r>
            <w:r>
              <w:rPr>
                <w:rFonts w:ascii="Century Gothic" w:hAnsi="Century Gothic"/>
                <w:sz w:val="20"/>
                <w:szCs w:val="20"/>
                <w:lang w:val="ro-RO"/>
              </w:rPr>
              <w:t>d</w:t>
            </w:r>
            <w:r w:rsidRPr="00882E69">
              <w:rPr>
                <w:rFonts w:ascii="Century Gothic" w:hAnsi="Century Gothic"/>
                <w:sz w:val="20"/>
                <w:szCs w:val="20"/>
                <w:lang w:val="ro-RO"/>
              </w:rPr>
              <w:t xml:space="preserve"> </w:t>
            </w:r>
            <w:r w:rsidRPr="00882E69">
              <w:rPr>
                <w:rFonts w:ascii="Century Gothic" w:hAnsi="Century Gothic"/>
                <w:sz w:val="20"/>
                <w:szCs w:val="20"/>
              </w:rPr>
              <w:t xml:space="preserve">the write-off of the </w:t>
            </w:r>
            <w:r w:rsidRPr="00882E69">
              <w:rPr>
                <w:rFonts w:ascii="Century Gothic" w:eastAsia="Times New Roman" w:hAnsi="Century Gothic"/>
                <w:color w:val="000000"/>
                <w:sz w:val="20"/>
                <w:szCs w:val="20"/>
              </w:rPr>
              <w:t>fixed assets and inventory items</w:t>
            </w:r>
            <w:r>
              <w:rPr>
                <w:rFonts w:ascii="Century Gothic" w:eastAsia="Times New Roman" w:hAnsi="Century Gothic"/>
                <w:color w:val="000000"/>
                <w:sz w:val="20"/>
                <w:szCs w:val="20"/>
              </w:rPr>
              <w:t xml:space="preserve">, </w:t>
            </w:r>
            <w:r w:rsidRPr="00882E69">
              <w:rPr>
                <w:rFonts w:ascii="Century Gothic" w:hAnsi="Century Gothic"/>
                <w:sz w:val="20"/>
                <w:szCs w:val="20"/>
              </w:rPr>
              <w:t xml:space="preserve">write-off of the </w:t>
            </w:r>
            <w:r>
              <w:rPr>
                <w:rFonts w:ascii="Century Gothic" w:eastAsia="Times New Roman" w:hAnsi="Century Gothic"/>
                <w:color w:val="000000"/>
                <w:sz w:val="20"/>
                <w:szCs w:val="20"/>
              </w:rPr>
              <w:t>materials</w:t>
            </w:r>
          </w:p>
        </w:tc>
      </w:tr>
      <w:tr w:rsidR="0075442E" w:rsidRPr="00AF73FC" w14:paraId="3B5D983F" w14:textId="77777777" w:rsidTr="002C26E7">
        <w:tc>
          <w:tcPr>
            <w:tcW w:w="985" w:type="dxa"/>
          </w:tcPr>
          <w:p w14:paraId="5F3D5F74" w14:textId="5F9E637B" w:rsidR="0075442E" w:rsidRDefault="0075442E"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18</w:t>
            </w:r>
          </w:p>
        </w:tc>
        <w:tc>
          <w:tcPr>
            <w:tcW w:w="1890" w:type="dxa"/>
          </w:tcPr>
          <w:p w14:paraId="5083C233" w14:textId="1B6AB56D" w:rsidR="0075442E" w:rsidRDefault="0075442E"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09.11.2023</w:t>
            </w:r>
          </w:p>
        </w:tc>
        <w:tc>
          <w:tcPr>
            <w:tcW w:w="6475" w:type="dxa"/>
          </w:tcPr>
          <w:p w14:paraId="69BE0F4B" w14:textId="7831F0DC" w:rsidR="0075442E" w:rsidRDefault="0075442E" w:rsidP="00A71A35">
            <w:pPr>
              <w:jc w:val="both"/>
              <w:rPr>
                <w:rFonts w:ascii="Century Gothic" w:hAnsi="Century Gothic"/>
                <w:sz w:val="20"/>
                <w:szCs w:val="20"/>
                <w:lang w:val="ro-RO"/>
              </w:rPr>
            </w:pPr>
            <w:r>
              <w:rPr>
                <w:rFonts w:ascii="Century Gothic" w:hAnsi="Century Gothic"/>
                <w:sz w:val="20"/>
                <w:szCs w:val="20"/>
                <w:lang w:val="ro-RO"/>
              </w:rPr>
              <w:t xml:space="preserve">Approved </w:t>
            </w:r>
            <w:r>
              <w:rPr>
                <w:rFonts w:ascii="Century Gothic" w:hAnsi="Century Gothic"/>
                <w:color w:val="222222"/>
                <w:sz w:val="20"/>
                <w:szCs w:val="20"/>
                <w:lang w:val="en"/>
              </w:rPr>
              <w:t>t</w:t>
            </w:r>
            <w:r w:rsidRPr="00F56DC5">
              <w:rPr>
                <w:rFonts w:ascii="Century Gothic" w:hAnsi="Century Gothic"/>
                <w:color w:val="222222"/>
                <w:sz w:val="20"/>
                <w:szCs w:val="20"/>
                <w:lang w:val="en"/>
              </w:rPr>
              <w:t xml:space="preserve">he financial statements on </w:t>
            </w:r>
            <w:r>
              <w:rPr>
                <w:rFonts w:ascii="Century Gothic" w:hAnsi="Century Gothic"/>
                <w:bCs/>
                <w:sz w:val="20"/>
                <w:szCs w:val="20"/>
                <w:lang w:val="ro-RO"/>
              </w:rPr>
              <w:t>30.09</w:t>
            </w:r>
            <w:r w:rsidRPr="00F56DC5">
              <w:rPr>
                <w:rFonts w:ascii="Century Gothic" w:hAnsi="Century Gothic"/>
                <w:bCs/>
                <w:sz w:val="20"/>
                <w:szCs w:val="20"/>
                <w:lang w:val="ro-RO"/>
              </w:rPr>
              <w:t>.202</w:t>
            </w:r>
            <w:r>
              <w:rPr>
                <w:rFonts w:ascii="Century Gothic" w:hAnsi="Century Gothic"/>
                <w:bCs/>
                <w:sz w:val="20"/>
                <w:szCs w:val="20"/>
                <w:lang w:val="ro-RO"/>
              </w:rPr>
              <w:t>3</w:t>
            </w:r>
          </w:p>
        </w:tc>
      </w:tr>
      <w:tr w:rsidR="003010FC" w:rsidRPr="00AF73FC" w14:paraId="78611164" w14:textId="77777777" w:rsidTr="002C26E7">
        <w:tc>
          <w:tcPr>
            <w:tcW w:w="985" w:type="dxa"/>
          </w:tcPr>
          <w:p w14:paraId="22C1DD40" w14:textId="747D85EE" w:rsidR="003010FC" w:rsidRDefault="003010FC"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19</w:t>
            </w:r>
          </w:p>
        </w:tc>
        <w:tc>
          <w:tcPr>
            <w:tcW w:w="1890" w:type="dxa"/>
          </w:tcPr>
          <w:p w14:paraId="0251A32A" w14:textId="34BB888D" w:rsidR="003010FC" w:rsidRDefault="00250919"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09.11.2023</w:t>
            </w:r>
          </w:p>
        </w:tc>
        <w:tc>
          <w:tcPr>
            <w:tcW w:w="6475" w:type="dxa"/>
          </w:tcPr>
          <w:p w14:paraId="10ED3D9B" w14:textId="5CB0441E" w:rsidR="003010FC" w:rsidRDefault="00250919" w:rsidP="00A71A35">
            <w:pPr>
              <w:jc w:val="both"/>
              <w:rPr>
                <w:rFonts w:ascii="Century Gothic" w:hAnsi="Century Gothic"/>
                <w:sz w:val="20"/>
                <w:szCs w:val="20"/>
                <w:lang w:val="ro-RO"/>
              </w:rPr>
            </w:pPr>
            <w:r>
              <w:rPr>
                <w:rFonts w:ascii="Century Gothic" w:hAnsi="Century Gothic"/>
                <w:sz w:val="20"/>
                <w:szCs w:val="20"/>
                <w:lang w:val="ro-RO"/>
              </w:rPr>
              <w:t xml:space="preserve">Approved </w:t>
            </w:r>
            <w:r>
              <w:rPr>
                <w:rFonts w:ascii="Century Gothic" w:hAnsi="Century Gothic"/>
                <w:bCs/>
                <w:sz w:val="20"/>
                <w:szCs w:val="20"/>
              </w:rPr>
              <w:t>t</w:t>
            </w:r>
            <w:r w:rsidRPr="00737C33">
              <w:rPr>
                <w:rFonts w:ascii="Century Gothic" w:hAnsi="Century Gothic"/>
                <w:bCs/>
                <w:sz w:val="20"/>
                <w:szCs w:val="20"/>
              </w:rPr>
              <w:t xml:space="preserve">he conclusion </w:t>
            </w:r>
            <w:r>
              <w:rPr>
                <w:rFonts w:ascii="Century Gothic" w:hAnsi="Century Gothic"/>
                <w:bCs/>
                <w:sz w:val="20"/>
                <w:szCs w:val="20"/>
              </w:rPr>
              <w:t xml:space="preserve">With SNGN Romgaz </w:t>
            </w:r>
            <w:r w:rsidRPr="00737C33">
              <w:rPr>
                <w:rFonts w:ascii="Century Gothic" w:hAnsi="Century Gothic"/>
                <w:sz w:val="20"/>
                <w:szCs w:val="20"/>
              </w:rPr>
              <w:t>of the</w:t>
            </w:r>
            <w:r w:rsidRPr="00737C33">
              <w:rPr>
                <w:rFonts w:ascii="Century Gothic" w:hAnsi="Century Gothic"/>
                <w:bCs/>
                <w:sz w:val="20"/>
                <w:szCs w:val="20"/>
              </w:rPr>
              <w:t xml:space="preserve"> Framework Agreement </w:t>
            </w:r>
            <w:r w:rsidRPr="00737C33">
              <w:rPr>
                <w:rFonts w:ascii="Century Gothic" w:hAnsi="Century Gothic"/>
                <w:sz w:val="20"/>
                <w:szCs w:val="20"/>
              </w:rPr>
              <w:t xml:space="preserve">for </w:t>
            </w:r>
            <w:r w:rsidRPr="00105FD2">
              <w:rPr>
                <w:rFonts w:ascii="Century Gothic" w:hAnsi="Century Gothic"/>
                <w:sz w:val="20"/>
                <w:szCs w:val="20"/>
              </w:rPr>
              <w:t>Well Cementing Services (including cement slurry supply</w:t>
            </w:r>
            <w:r>
              <w:rPr>
                <w:sz w:val="22"/>
                <w:szCs w:val="22"/>
              </w:rPr>
              <w:t>)</w:t>
            </w:r>
            <w:r>
              <w:rPr>
                <w:sz w:val="22"/>
                <w:szCs w:val="22"/>
              </w:rPr>
              <w:t xml:space="preserve">, </w:t>
            </w:r>
            <w:r w:rsidRPr="00250919">
              <w:rPr>
                <w:rFonts w:ascii="Century Gothic" w:hAnsi="Century Gothic"/>
                <w:sz w:val="20"/>
                <w:szCs w:val="20"/>
                <w:lang w:val="en-GB"/>
              </w:rPr>
              <w:t xml:space="preserve">period </w:t>
            </w:r>
            <w:r>
              <w:rPr>
                <w:rFonts w:ascii="Century Gothic" w:hAnsi="Century Gothic"/>
                <w:sz w:val="20"/>
                <w:szCs w:val="20"/>
                <w:lang w:val="en-GB"/>
              </w:rPr>
              <w:t>36</w:t>
            </w:r>
            <w:r w:rsidRPr="00250919">
              <w:rPr>
                <w:rFonts w:ascii="Century Gothic" w:hAnsi="Century Gothic"/>
                <w:sz w:val="20"/>
                <w:szCs w:val="20"/>
                <w:lang w:val="en-GB"/>
              </w:rPr>
              <w:t xml:space="preserve"> months</w:t>
            </w:r>
          </w:p>
        </w:tc>
      </w:tr>
      <w:tr w:rsidR="00250919" w:rsidRPr="00AF73FC" w14:paraId="5F28ECCB" w14:textId="77777777" w:rsidTr="002C26E7">
        <w:tc>
          <w:tcPr>
            <w:tcW w:w="985" w:type="dxa"/>
          </w:tcPr>
          <w:p w14:paraId="659691C8" w14:textId="6A5C47CC" w:rsidR="00250919" w:rsidRDefault="00250919"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20</w:t>
            </w:r>
          </w:p>
        </w:tc>
        <w:tc>
          <w:tcPr>
            <w:tcW w:w="1890" w:type="dxa"/>
          </w:tcPr>
          <w:p w14:paraId="5C63A45C" w14:textId="012A8B88" w:rsidR="00250919" w:rsidRDefault="00250919"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16.11.2023</w:t>
            </w:r>
          </w:p>
        </w:tc>
        <w:tc>
          <w:tcPr>
            <w:tcW w:w="6475" w:type="dxa"/>
          </w:tcPr>
          <w:p w14:paraId="75A53D2D" w14:textId="6E4D61F7" w:rsidR="00250919" w:rsidRDefault="00250919" w:rsidP="00A71A35">
            <w:pPr>
              <w:jc w:val="both"/>
              <w:rPr>
                <w:rFonts w:ascii="Century Gothic" w:hAnsi="Century Gothic"/>
                <w:sz w:val="20"/>
                <w:szCs w:val="20"/>
                <w:lang w:val="ro-RO"/>
              </w:rPr>
            </w:pPr>
            <w:r w:rsidRPr="00F919D0">
              <w:rPr>
                <w:rFonts w:ascii="Century Gothic" w:hAnsi="Century Gothic"/>
                <w:bCs/>
                <w:sz w:val="20"/>
                <w:szCs w:val="20"/>
              </w:rPr>
              <w:t>Approv</w:t>
            </w:r>
            <w:r w:rsidR="00945436">
              <w:rPr>
                <w:rFonts w:ascii="Century Gothic" w:hAnsi="Century Gothic"/>
                <w:bCs/>
                <w:sz w:val="20"/>
                <w:szCs w:val="20"/>
              </w:rPr>
              <w:t>ed</w:t>
            </w:r>
            <w:r w:rsidRPr="00737C33">
              <w:rPr>
                <w:rFonts w:ascii="Century Gothic" w:hAnsi="Century Gothic"/>
                <w:bCs/>
                <w:sz w:val="20"/>
                <w:szCs w:val="20"/>
              </w:rPr>
              <w:t xml:space="preserve"> </w:t>
            </w:r>
            <w:r>
              <w:rPr>
                <w:rFonts w:ascii="Century Gothic" w:hAnsi="Century Gothic"/>
                <w:bCs/>
                <w:sz w:val="20"/>
                <w:szCs w:val="20"/>
              </w:rPr>
              <w:t>t</w:t>
            </w:r>
            <w:r w:rsidRPr="00737C33">
              <w:rPr>
                <w:rFonts w:ascii="Century Gothic" w:hAnsi="Century Gothic"/>
                <w:bCs/>
                <w:sz w:val="20"/>
                <w:szCs w:val="20"/>
              </w:rPr>
              <w:t xml:space="preserve">he conclusion </w:t>
            </w:r>
            <w:r>
              <w:rPr>
                <w:rFonts w:ascii="Century Gothic" w:hAnsi="Century Gothic"/>
                <w:bCs/>
                <w:sz w:val="20"/>
                <w:szCs w:val="20"/>
              </w:rPr>
              <w:t>with Angheloiu Trans</w:t>
            </w:r>
            <w:r w:rsidRPr="00737C33">
              <w:rPr>
                <w:rFonts w:ascii="Century Gothic" w:hAnsi="Century Gothic"/>
                <w:sz w:val="20"/>
                <w:szCs w:val="20"/>
              </w:rPr>
              <w:t xml:space="preserve"> of </w:t>
            </w:r>
            <w:proofErr w:type="gramStart"/>
            <w:r w:rsidRPr="00737C33">
              <w:rPr>
                <w:rFonts w:ascii="Century Gothic" w:hAnsi="Century Gothic"/>
                <w:sz w:val="20"/>
                <w:szCs w:val="20"/>
              </w:rPr>
              <w:t>the</w:t>
            </w:r>
            <w:r w:rsidRPr="00737C33">
              <w:rPr>
                <w:rFonts w:ascii="Century Gothic" w:hAnsi="Century Gothic"/>
                <w:bCs/>
                <w:sz w:val="20"/>
                <w:szCs w:val="20"/>
              </w:rPr>
              <w:t> </w:t>
            </w:r>
            <w:r w:rsidRPr="009A4B5B">
              <w:rPr>
                <w:rFonts w:ascii="Century Gothic" w:hAnsi="Century Gothic"/>
                <w:b/>
                <w:sz w:val="20"/>
                <w:szCs w:val="20"/>
              </w:rPr>
              <w:t xml:space="preserve"> </w:t>
            </w:r>
            <w:r w:rsidRPr="00F919D0">
              <w:rPr>
                <w:rFonts w:ascii="Century Gothic" w:hAnsi="Century Gothic"/>
                <w:bCs/>
                <w:sz w:val="20"/>
                <w:szCs w:val="20"/>
              </w:rPr>
              <w:t>Agreement</w:t>
            </w:r>
            <w:proofErr w:type="gramEnd"/>
            <w:r w:rsidRPr="00F919D0">
              <w:rPr>
                <w:rFonts w:ascii="Century Gothic" w:hAnsi="Century Gothic"/>
                <w:bCs/>
                <w:sz w:val="20"/>
                <w:szCs w:val="20"/>
              </w:rPr>
              <w:t xml:space="preserve"> for </w:t>
            </w:r>
            <w:r w:rsidRPr="00330BB8">
              <w:rPr>
                <w:rFonts w:ascii="Century Gothic" w:hAnsi="Century Gothic"/>
                <w:iCs/>
                <w:sz w:val="20"/>
                <w:szCs w:val="20"/>
              </w:rPr>
              <w:t>equipment</w:t>
            </w:r>
            <w:r w:rsidRPr="00F919D0">
              <w:rPr>
                <w:rFonts w:ascii="Century Gothic" w:hAnsi="Century Gothic"/>
                <w:bCs/>
                <w:sz w:val="20"/>
                <w:szCs w:val="20"/>
              </w:rPr>
              <w:t xml:space="preserve"> </w:t>
            </w:r>
            <w:r w:rsidRPr="00F919D0">
              <w:rPr>
                <w:rFonts w:ascii="Century Gothic" w:hAnsi="Century Gothic"/>
                <w:bCs/>
                <w:sz w:val="20"/>
                <w:szCs w:val="20"/>
              </w:rPr>
              <w:t>transport</w:t>
            </w:r>
            <w:r>
              <w:rPr>
                <w:rFonts w:ascii="Century Gothic" w:hAnsi="Century Gothic"/>
                <w:bCs/>
                <w:sz w:val="20"/>
                <w:szCs w:val="20"/>
              </w:rPr>
              <w:t>, period 24 ,months</w:t>
            </w:r>
          </w:p>
        </w:tc>
      </w:tr>
      <w:tr w:rsidR="00250919" w:rsidRPr="00AF73FC" w14:paraId="3B73DAD9" w14:textId="77777777" w:rsidTr="002C26E7">
        <w:tc>
          <w:tcPr>
            <w:tcW w:w="985" w:type="dxa"/>
          </w:tcPr>
          <w:p w14:paraId="7EC82E32" w14:textId="13D118E6" w:rsidR="00250919" w:rsidRDefault="00250919"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21</w:t>
            </w:r>
          </w:p>
        </w:tc>
        <w:tc>
          <w:tcPr>
            <w:tcW w:w="1890" w:type="dxa"/>
          </w:tcPr>
          <w:p w14:paraId="60A141C7" w14:textId="042646AD" w:rsidR="00250919" w:rsidRDefault="00250919"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21.11.2023</w:t>
            </w:r>
          </w:p>
        </w:tc>
        <w:tc>
          <w:tcPr>
            <w:tcW w:w="6475" w:type="dxa"/>
          </w:tcPr>
          <w:p w14:paraId="256554D3" w14:textId="1646E25F" w:rsidR="00250919" w:rsidRPr="00F919D0" w:rsidRDefault="00945436" w:rsidP="00A71A35">
            <w:pPr>
              <w:jc w:val="both"/>
              <w:rPr>
                <w:rFonts w:ascii="Century Gothic" w:hAnsi="Century Gothic"/>
                <w:bCs/>
                <w:sz w:val="20"/>
                <w:szCs w:val="20"/>
              </w:rPr>
            </w:pPr>
            <w:r w:rsidRPr="00945436">
              <w:rPr>
                <w:rFonts w:ascii="Century Gothic" w:hAnsi="Century Gothic"/>
                <w:bCs/>
                <w:sz w:val="20"/>
                <w:szCs w:val="20"/>
              </w:rPr>
              <w:t>Approv</w:t>
            </w:r>
            <w:r>
              <w:rPr>
                <w:rFonts w:ascii="Century Gothic" w:hAnsi="Century Gothic"/>
                <w:bCs/>
                <w:sz w:val="20"/>
                <w:szCs w:val="20"/>
              </w:rPr>
              <w:t>ed</w:t>
            </w:r>
            <w:r w:rsidRPr="00945436">
              <w:rPr>
                <w:rFonts w:ascii="Century Gothic" w:hAnsi="Century Gothic"/>
                <w:bCs/>
                <w:sz w:val="20"/>
                <w:szCs w:val="20"/>
              </w:rPr>
              <w:t xml:space="preserve"> of the Collective Labor Agreement negotiation and nomination of the Negotiation </w:t>
            </w:r>
            <w:r w:rsidRPr="006C6E66">
              <w:rPr>
                <w:rFonts w:ascii="Century Gothic" w:hAnsi="Century Gothic" w:cs="Arial"/>
                <w:bCs/>
                <w:sz w:val="20"/>
                <w:szCs w:val="20"/>
              </w:rPr>
              <w:t>Committee</w:t>
            </w:r>
            <w:r w:rsidRPr="00945436">
              <w:rPr>
                <w:rFonts w:ascii="Century Gothic" w:hAnsi="Century Gothic"/>
                <w:bCs/>
                <w:sz w:val="20"/>
                <w:szCs w:val="20"/>
              </w:rPr>
              <w:t xml:space="preserve"> </w:t>
            </w:r>
          </w:p>
        </w:tc>
      </w:tr>
      <w:tr w:rsidR="00945436" w:rsidRPr="00AF73FC" w14:paraId="09FF66C4" w14:textId="77777777" w:rsidTr="002C26E7">
        <w:tc>
          <w:tcPr>
            <w:tcW w:w="985" w:type="dxa"/>
          </w:tcPr>
          <w:p w14:paraId="61B5C161" w14:textId="38979467" w:rsidR="00945436" w:rsidRDefault="00945436"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22</w:t>
            </w:r>
          </w:p>
        </w:tc>
        <w:tc>
          <w:tcPr>
            <w:tcW w:w="1890" w:type="dxa"/>
          </w:tcPr>
          <w:p w14:paraId="14C89776" w14:textId="40E60A79" w:rsidR="00945436" w:rsidRDefault="00945436"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20.12.2023</w:t>
            </w:r>
          </w:p>
        </w:tc>
        <w:tc>
          <w:tcPr>
            <w:tcW w:w="6475" w:type="dxa"/>
          </w:tcPr>
          <w:p w14:paraId="6E673F97" w14:textId="394B7700" w:rsidR="00945436" w:rsidRPr="00945436" w:rsidRDefault="00945436" w:rsidP="00A71A35">
            <w:pPr>
              <w:jc w:val="both"/>
              <w:rPr>
                <w:rFonts w:ascii="Century Gothic" w:hAnsi="Century Gothic"/>
                <w:bCs/>
                <w:sz w:val="20"/>
                <w:szCs w:val="20"/>
              </w:rPr>
            </w:pPr>
            <w:r>
              <w:rPr>
                <w:rFonts w:ascii="Century Gothic" w:eastAsia="Times New Roman" w:hAnsi="Century Gothic"/>
                <w:color w:val="000000"/>
                <w:sz w:val="20"/>
                <w:szCs w:val="20"/>
                <w:lang w:val="ro-RO"/>
              </w:rPr>
              <w:t>A</w:t>
            </w:r>
            <w:r w:rsidRPr="00A3635E">
              <w:rPr>
                <w:rFonts w:ascii="Century Gothic" w:eastAsia="Times New Roman" w:hAnsi="Century Gothic"/>
                <w:color w:val="000000"/>
                <w:sz w:val="20"/>
                <w:szCs w:val="20"/>
                <w:lang w:val="ro-RO"/>
              </w:rPr>
              <w:t>pprove</w:t>
            </w:r>
            <w:r>
              <w:rPr>
                <w:rFonts w:ascii="Century Gothic" w:eastAsia="Times New Roman" w:hAnsi="Century Gothic"/>
                <w:color w:val="000000"/>
                <w:sz w:val="20"/>
                <w:szCs w:val="20"/>
                <w:lang w:val="ro-RO"/>
              </w:rPr>
              <w:t>d</w:t>
            </w:r>
            <w:r w:rsidRPr="006C6E66">
              <w:rPr>
                <w:rFonts w:ascii="Century Gothic" w:hAnsi="Century Gothic" w:cs="Arial"/>
                <w:sz w:val="20"/>
                <w:szCs w:val="20"/>
              </w:rPr>
              <w:t xml:space="preserve"> </w:t>
            </w:r>
            <w:r w:rsidRPr="003E12C8">
              <w:rPr>
                <w:rFonts w:ascii="Century Gothic" w:hAnsi="Century Gothic"/>
                <w:bCs/>
                <w:spacing w:val="1"/>
                <w:sz w:val="20"/>
                <w:szCs w:val="20"/>
              </w:rPr>
              <w:t>t</w:t>
            </w:r>
            <w:r w:rsidRPr="003E12C8">
              <w:rPr>
                <w:rFonts w:ascii="Century Gothic" w:hAnsi="Century Gothic"/>
                <w:bCs/>
                <w:sz w:val="20"/>
                <w:szCs w:val="20"/>
              </w:rPr>
              <w:t xml:space="preserve">he conclusion of the  </w:t>
            </w:r>
            <w:r w:rsidRPr="003E12C8">
              <w:rPr>
                <w:rFonts w:ascii="Century Gothic" w:hAnsi="Century Gothic"/>
                <w:bCs/>
                <w:sz w:val="20"/>
                <w:szCs w:val="20"/>
                <w:lang w:val="ro-RO"/>
              </w:rPr>
              <w:t xml:space="preserve">Addendum no. 9 to the contract No RWS </w:t>
            </w:r>
            <w:r w:rsidRPr="003E12C8">
              <w:rPr>
                <w:rFonts w:ascii="Century Gothic" w:hAnsi="Century Gothic"/>
                <w:bCs/>
                <w:sz w:val="20"/>
                <w:szCs w:val="20"/>
              </w:rPr>
              <w:t>1CA/2019 with Dyckerhoff GmbH, Germany</w:t>
            </w:r>
            <w:r w:rsidR="00FF53F3">
              <w:rPr>
                <w:rFonts w:ascii="Century Gothic" w:hAnsi="Century Gothic"/>
                <w:bCs/>
                <w:sz w:val="20"/>
                <w:szCs w:val="20"/>
              </w:rPr>
              <w:t xml:space="preserve"> </w:t>
            </w:r>
            <w:r w:rsidR="00FF53F3" w:rsidRPr="003E12C8">
              <w:rPr>
                <w:rFonts w:ascii="Century Gothic" w:hAnsi="Century Gothic"/>
                <w:bCs/>
                <w:sz w:val="20"/>
                <w:szCs w:val="20"/>
              </w:rPr>
              <w:t>having as its object the extension of the validity of the contract until 31.12.2024</w:t>
            </w:r>
          </w:p>
        </w:tc>
      </w:tr>
      <w:tr w:rsidR="00FF53F3" w:rsidRPr="00AF73FC" w14:paraId="3DAD7732" w14:textId="77777777" w:rsidTr="002C26E7">
        <w:tc>
          <w:tcPr>
            <w:tcW w:w="985" w:type="dxa"/>
          </w:tcPr>
          <w:p w14:paraId="25C4D476" w14:textId="3AFC1CA7" w:rsidR="00FF53F3" w:rsidRDefault="00FF53F3"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23</w:t>
            </w:r>
          </w:p>
        </w:tc>
        <w:tc>
          <w:tcPr>
            <w:tcW w:w="1890" w:type="dxa"/>
          </w:tcPr>
          <w:p w14:paraId="0B177495" w14:textId="5A4F21F2" w:rsidR="00FF53F3" w:rsidRDefault="00FF53F3" w:rsidP="00483F9C">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20.12.2023</w:t>
            </w:r>
          </w:p>
        </w:tc>
        <w:tc>
          <w:tcPr>
            <w:tcW w:w="6475" w:type="dxa"/>
          </w:tcPr>
          <w:p w14:paraId="73756253" w14:textId="77777777" w:rsidR="00FF53F3" w:rsidRDefault="00FF53F3" w:rsidP="00A71A35">
            <w:pPr>
              <w:jc w:val="both"/>
              <w:rPr>
                <w:rFonts w:ascii="Century Gothic" w:eastAsia="Times New Roman" w:hAnsi="Century Gothic"/>
                <w:bCs/>
                <w:color w:val="000000"/>
                <w:sz w:val="20"/>
                <w:szCs w:val="20"/>
                <w:lang w:val="ro-RO"/>
              </w:rPr>
            </w:pPr>
            <w:r>
              <w:rPr>
                <w:rFonts w:ascii="Century Gothic" w:eastAsia="Times New Roman" w:hAnsi="Century Gothic"/>
                <w:color w:val="000000"/>
                <w:sz w:val="20"/>
                <w:szCs w:val="20"/>
                <w:lang w:val="ro-RO"/>
              </w:rPr>
              <w:t>A</w:t>
            </w:r>
            <w:r w:rsidRPr="00A3635E">
              <w:rPr>
                <w:rFonts w:ascii="Century Gothic" w:eastAsia="Times New Roman" w:hAnsi="Century Gothic"/>
                <w:color w:val="000000"/>
                <w:sz w:val="20"/>
                <w:szCs w:val="20"/>
                <w:lang w:val="ro-RO"/>
              </w:rPr>
              <w:t>pprove</w:t>
            </w:r>
            <w:r w:rsidRPr="006C6E66">
              <w:rPr>
                <w:rFonts w:ascii="Century Gothic" w:hAnsi="Century Gothic" w:cs="Arial"/>
                <w:sz w:val="20"/>
                <w:szCs w:val="20"/>
              </w:rPr>
              <w:t xml:space="preserve"> </w:t>
            </w:r>
            <w:r w:rsidRPr="006E4816">
              <w:rPr>
                <w:rFonts w:ascii="Century Gothic" w:hAnsi="Century Gothic"/>
                <w:bCs/>
                <w:sz w:val="20"/>
                <w:szCs w:val="20"/>
              </w:rPr>
              <w:t xml:space="preserve">the debts write-off, due to prescription, of the </w:t>
            </w:r>
            <w:r w:rsidRPr="0021197F">
              <w:rPr>
                <w:rFonts w:ascii="Century Gothic" w:eastAsia="Times New Roman" w:hAnsi="Century Gothic"/>
                <w:bCs/>
                <w:color w:val="000000"/>
                <w:sz w:val="20"/>
                <w:szCs w:val="20"/>
                <w:lang w:val="ro-RO"/>
              </w:rPr>
              <w:t>amount of RON 787,548.73, representing unclaimed dividends, granted by the Company to its shareholders through the Resolution no. 1/27.04.2020 of the Annual General Meeting ( profit for year 2019)</w:t>
            </w:r>
            <w:r>
              <w:rPr>
                <w:rFonts w:ascii="Century Gothic" w:eastAsia="Times New Roman" w:hAnsi="Century Gothic"/>
                <w:bCs/>
                <w:color w:val="000000"/>
                <w:sz w:val="20"/>
                <w:szCs w:val="20"/>
                <w:lang w:val="ro-RO"/>
              </w:rPr>
              <w:t>.</w:t>
            </w:r>
          </w:p>
          <w:p w14:paraId="1DE03712" w14:textId="07426CAA" w:rsidR="00FF53F3" w:rsidRPr="00FF53F3" w:rsidRDefault="00FF53F3" w:rsidP="00A71A35">
            <w:pPr>
              <w:jc w:val="both"/>
              <w:rPr>
                <w:rFonts w:ascii="Century Gothic" w:hAnsi="Century Gothic"/>
                <w:sz w:val="16"/>
                <w:szCs w:val="16"/>
                <w:u w:val="single"/>
              </w:rPr>
            </w:pPr>
            <w:r>
              <w:rPr>
                <w:rFonts w:ascii="Century Gothic" w:eastAsia="Times New Roman" w:hAnsi="Century Gothic"/>
                <w:color w:val="000000"/>
                <w:sz w:val="20"/>
                <w:szCs w:val="20"/>
                <w:lang w:val="ro-RO"/>
              </w:rPr>
              <w:t>A</w:t>
            </w:r>
            <w:r w:rsidRPr="00A3635E">
              <w:rPr>
                <w:rFonts w:ascii="Century Gothic" w:eastAsia="Times New Roman" w:hAnsi="Century Gothic"/>
                <w:color w:val="000000"/>
                <w:sz w:val="20"/>
                <w:szCs w:val="20"/>
                <w:lang w:val="ro-RO"/>
              </w:rPr>
              <w:t>pprove</w:t>
            </w:r>
            <w:r>
              <w:rPr>
                <w:rFonts w:ascii="Century Gothic" w:eastAsia="Times New Roman" w:hAnsi="Century Gothic"/>
                <w:color w:val="000000"/>
                <w:sz w:val="20"/>
                <w:szCs w:val="20"/>
                <w:lang w:val="ro-RO"/>
              </w:rPr>
              <w:t>d</w:t>
            </w:r>
            <w:r w:rsidRPr="00A3635E">
              <w:rPr>
                <w:rFonts w:ascii="Century Gothic" w:eastAsia="Times New Roman" w:hAnsi="Century Gothic"/>
                <w:color w:val="000000"/>
                <w:sz w:val="20"/>
                <w:szCs w:val="20"/>
                <w:lang w:val="ro-RO"/>
              </w:rPr>
              <w:t xml:space="preserve">  the receivables write-off (receivables for which an allowance was recorded), of the</w:t>
            </w:r>
            <w:r>
              <w:rPr>
                <w:rFonts w:ascii="Century Gothic" w:eastAsia="Times New Roman" w:hAnsi="Century Gothic"/>
                <w:color w:val="000000"/>
                <w:sz w:val="20"/>
                <w:szCs w:val="20"/>
                <w:lang w:val="ro-RO"/>
              </w:rPr>
              <w:t xml:space="preserve"> </w:t>
            </w:r>
            <w:r w:rsidRPr="004A508D">
              <w:rPr>
                <w:rFonts w:ascii="Century Gothic" w:hAnsi="Century Gothic"/>
                <w:color w:val="000000"/>
                <w:sz w:val="20"/>
                <w:szCs w:val="20"/>
                <w:lang w:val="ro-RO"/>
              </w:rPr>
              <w:t xml:space="preserve">total amount of RON  32,589.44, representing non-performing receivables, due by company </w:t>
            </w:r>
            <w:r w:rsidRPr="004A508D">
              <w:rPr>
                <w:rFonts w:ascii="Century Gothic" w:hAnsi="Century Gothic" w:cs="TimesNewRomanPSMT"/>
                <w:sz w:val="20"/>
                <w:szCs w:val="20"/>
                <w:lang w:eastAsia="en-GB"/>
              </w:rPr>
              <w:t>HMS HAND MADE SHOES</w:t>
            </w:r>
            <w:r w:rsidRPr="004A508D">
              <w:rPr>
                <w:rFonts w:ascii="TimesNewRomanPSMT" w:hAnsi="TimesNewRomanPSMT" w:cs="TimesNewRomanPSMT"/>
                <w:sz w:val="20"/>
                <w:szCs w:val="20"/>
                <w:lang w:eastAsia="en-GB"/>
              </w:rPr>
              <w:t xml:space="preserve"> </w:t>
            </w:r>
            <w:r w:rsidRPr="004A508D">
              <w:rPr>
                <w:rFonts w:ascii="Century Gothic" w:hAnsi="Century Gothic"/>
                <w:color w:val="000000"/>
                <w:sz w:val="20"/>
                <w:szCs w:val="20"/>
                <w:lang w:val="ro-RO"/>
              </w:rPr>
              <w:t>SRL, which was written off as a result of the closing of the insolvency procedure.</w:t>
            </w:r>
          </w:p>
        </w:tc>
      </w:tr>
    </w:tbl>
    <w:p w14:paraId="7835543F" w14:textId="77777777" w:rsidR="00C20C5A" w:rsidRDefault="00C20C5A" w:rsidP="00C20C5A">
      <w:pPr>
        <w:jc w:val="both"/>
        <w:rPr>
          <w:rFonts w:ascii="Century Gothic" w:hAnsi="Century Gothic"/>
          <w:sz w:val="22"/>
          <w:szCs w:val="22"/>
          <w:lang w:val="it-IT"/>
        </w:rPr>
      </w:pPr>
    </w:p>
    <w:p w14:paraId="1EAFF77B" w14:textId="77777777" w:rsidR="00A678A3" w:rsidRDefault="00A678A3" w:rsidP="00C20C5A">
      <w:pPr>
        <w:jc w:val="both"/>
        <w:rPr>
          <w:rFonts w:ascii="Century Gothic" w:hAnsi="Century Gothic"/>
          <w:sz w:val="22"/>
          <w:szCs w:val="22"/>
          <w:lang w:val="it-IT"/>
        </w:rPr>
      </w:pPr>
    </w:p>
    <w:p w14:paraId="5F1D5DA0" w14:textId="77777777" w:rsidR="00A678A3" w:rsidRDefault="00A678A3" w:rsidP="00C20C5A">
      <w:pPr>
        <w:jc w:val="both"/>
        <w:rPr>
          <w:rFonts w:ascii="Century Gothic" w:hAnsi="Century Gothic"/>
          <w:sz w:val="22"/>
          <w:szCs w:val="22"/>
          <w:lang w:val="it-IT"/>
        </w:rPr>
      </w:pPr>
    </w:p>
    <w:p w14:paraId="2FC64872" w14:textId="77777777" w:rsidR="00A678A3" w:rsidRDefault="00A678A3" w:rsidP="00C20C5A">
      <w:pPr>
        <w:jc w:val="both"/>
        <w:rPr>
          <w:rFonts w:ascii="Century Gothic" w:hAnsi="Century Gothic"/>
          <w:sz w:val="22"/>
          <w:szCs w:val="22"/>
          <w:lang w:val="it-IT"/>
        </w:rPr>
      </w:pPr>
    </w:p>
    <w:p w14:paraId="12863149" w14:textId="77777777" w:rsidR="00A678A3" w:rsidRDefault="00A678A3" w:rsidP="00A678A3">
      <w:pPr>
        <w:autoSpaceDE w:val="0"/>
        <w:autoSpaceDN w:val="0"/>
        <w:adjustRightInd w:val="0"/>
        <w:jc w:val="both"/>
        <w:rPr>
          <w:rFonts w:ascii="Century Gothic" w:eastAsia="CIDFont+F1" w:hAnsi="Century Gothic" w:cs="CIDFont+F1"/>
          <w:sz w:val="20"/>
          <w:szCs w:val="20"/>
          <w:lang w:eastAsia="en-GB"/>
        </w:rPr>
      </w:pPr>
      <w:r w:rsidRPr="00A678A3">
        <w:rPr>
          <w:rFonts w:ascii="Century Gothic" w:eastAsia="CIDFont+F1" w:hAnsi="Century Gothic" w:cs="CIDFont+F1"/>
          <w:sz w:val="20"/>
          <w:szCs w:val="20"/>
          <w:lang w:eastAsia="en-GB"/>
        </w:rPr>
        <w:lastRenderedPageBreak/>
        <w:t>During the period 01.01.2024-12.04.2024</w:t>
      </w:r>
      <w:r w:rsidRPr="00C20C5A">
        <w:rPr>
          <w:rFonts w:ascii="Century Gothic" w:eastAsia="CIDFont+F1" w:hAnsi="Century Gothic" w:cs="CIDFont+F1"/>
          <w:sz w:val="20"/>
          <w:szCs w:val="20"/>
          <w:lang w:eastAsia="en-GB"/>
        </w:rPr>
        <w:t xml:space="preserve">, </w:t>
      </w:r>
      <w:proofErr w:type="gramStart"/>
      <w:r w:rsidRPr="00C20C5A">
        <w:rPr>
          <w:rFonts w:ascii="Century Gothic" w:eastAsia="CIDFont+F1" w:hAnsi="Century Gothic" w:cs="CIDFont+F1"/>
          <w:sz w:val="20"/>
          <w:szCs w:val="20"/>
          <w:lang w:eastAsia="en-GB"/>
        </w:rPr>
        <w:t>a number of</w:t>
      </w:r>
      <w:proofErr w:type="gramEnd"/>
      <w:r w:rsidRPr="00C20C5A">
        <w:rPr>
          <w:rFonts w:ascii="Century Gothic" w:eastAsia="CIDFont+F1" w:hAnsi="Century Gothic" w:cs="CIDFont+F1"/>
          <w:sz w:val="20"/>
          <w:szCs w:val="20"/>
          <w:lang w:eastAsia="en-GB"/>
        </w:rPr>
        <w:t xml:space="preserve"> </w:t>
      </w:r>
      <w:r>
        <w:rPr>
          <w:rFonts w:ascii="Century Gothic" w:eastAsia="CIDFont+F1" w:hAnsi="Century Gothic" w:cs="CIDFont+F1"/>
          <w:sz w:val="20"/>
          <w:szCs w:val="20"/>
          <w:lang w:eastAsia="en-GB"/>
        </w:rPr>
        <w:t>5</w:t>
      </w:r>
      <w:r w:rsidRPr="00C20C5A">
        <w:rPr>
          <w:rFonts w:ascii="Century Gothic" w:eastAsia="CIDFont+F1" w:hAnsi="Century Gothic" w:cs="CIDFont+F1"/>
          <w:sz w:val="20"/>
          <w:szCs w:val="20"/>
          <w:lang w:eastAsia="en-GB"/>
        </w:rPr>
        <w:t xml:space="preserve"> meetings of the Board of Directors took place and </w:t>
      </w:r>
      <w:r>
        <w:rPr>
          <w:rFonts w:ascii="Century Gothic" w:eastAsia="CIDFont+F1" w:hAnsi="Century Gothic" w:cs="CIDFont+F1"/>
          <w:sz w:val="20"/>
          <w:szCs w:val="20"/>
          <w:lang w:eastAsia="en-GB"/>
        </w:rPr>
        <w:t>9</w:t>
      </w:r>
      <w:r w:rsidRPr="00C20C5A">
        <w:rPr>
          <w:rFonts w:ascii="Century Gothic" w:eastAsia="CIDFont+F1" w:hAnsi="Century Gothic" w:cs="CIDFont+F1"/>
          <w:sz w:val="20"/>
          <w:szCs w:val="20"/>
          <w:lang w:eastAsia="en-GB"/>
        </w:rPr>
        <w:t xml:space="preserve"> </w:t>
      </w:r>
      <w:r>
        <w:rPr>
          <w:rFonts w:ascii="Century Gothic" w:eastAsia="CIDFont+F1" w:hAnsi="Century Gothic" w:cs="CIDFont+F1"/>
          <w:sz w:val="20"/>
          <w:szCs w:val="20"/>
          <w:lang w:eastAsia="en-GB"/>
        </w:rPr>
        <w:t>resolutions</w:t>
      </w:r>
      <w:r w:rsidRPr="00C20C5A">
        <w:rPr>
          <w:rFonts w:ascii="Century Gothic" w:eastAsia="CIDFont+F1" w:hAnsi="Century Gothic" w:cs="CIDFont+F1"/>
          <w:sz w:val="20"/>
          <w:szCs w:val="20"/>
          <w:lang w:eastAsia="en-GB"/>
        </w:rPr>
        <w:t xml:space="preserve"> were</w:t>
      </w:r>
      <w:r>
        <w:rPr>
          <w:rFonts w:ascii="Century Gothic" w:eastAsia="CIDFont+F1" w:hAnsi="Century Gothic" w:cs="CIDFont+F1"/>
          <w:sz w:val="20"/>
          <w:szCs w:val="20"/>
          <w:lang w:eastAsia="en-GB"/>
        </w:rPr>
        <w:t xml:space="preserve"> </w:t>
      </w:r>
      <w:r w:rsidRPr="00C20C5A">
        <w:rPr>
          <w:rFonts w:ascii="Century Gothic" w:eastAsia="CIDFont+F1" w:hAnsi="Century Gothic" w:cs="CIDFont+F1"/>
          <w:sz w:val="20"/>
          <w:szCs w:val="20"/>
          <w:lang w:eastAsia="en-GB"/>
        </w:rPr>
        <w:t>adopted,</w:t>
      </w:r>
      <w:r>
        <w:rPr>
          <w:rFonts w:ascii="Century Gothic" w:eastAsia="CIDFont+F1" w:hAnsi="Century Gothic" w:cs="CIDFont+F1"/>
          <w:sz w:val="20"/>
          <w:szCs w:val="20"/>
          <w:lang w:eastAsia="en-GB"/>
        </w:rPr>
        <w:t xml:space="preserve"> </w:t>
      </w:r>
      <w:r w:rsidRPr="00C20C5A">
        <w:rPr>
          <w:rFonts w:ascii="Century Gothic" w:eastAsia="CIDFont+F1" w:hAnsi="Century Gothic" w:cs="CIDFont+F1"/>
          <w:sz w:val="20"/>
          <w:szCs w:val="20"/>
          <w:lang w:eastAsia="en-GB"/>
        </w:rPr>
        <w:t>regarding the following items on the agenda:</w:t>
      </w:r>
    </w:p>
    <w:p w14:paraId="71BB4B4D" w14:textId="77777777" w:rsidR="00A678A3" w:rsidRDefault="00A678A3" w:rsidP="00A678A3">
      <w:pPr>
        <w:autoSpaceDE w:val="0"/>
        <w:autoSpaceDN w:val="0"/>
        <w:adjustRightInd w:val="0"/>
        <w:jc w:val="both"/>
        <w:rPr>
          <w:rFonts w:ascii="Century Gothic" w:eastAsia="CIDFont+F1" w:hAnsi="Century Gothic" w:cs="CIDFont+F1"/>
          <w:sz w:val="20"/>
          <w:szCs w:val="20"/>
          <w:lang w:eastAsia="en-GB"/>
        </w:rPr>
      </w:pPr>
    </w:p>
    <w:tbl>
      <w:tblPr>
        <w:tblStyle w:val="TableGrid"/>
        <w:tblW w:w="0" w:type="auto"/>
        <w:tblLook w:val="04A0" w:firstRow="1" w:lastRow="0" w:firstColumn="1" w:lastColumn="0" w:noHBand="0" w:noVBand="1"/>
      </w:tblPr>
      <w:tblGrid>
        <w:gridCol w:w="985"/>
        <w:gridCol w:w="1890"/>
        <w:gridCol w:w="6475"/>
      </w:tblGrid>
      <w:tr w:rsidR="00A678A3" w:rsidRPr="00AF73FC" w14:paraId="28247F50" w14:textId="77777777" w:rsidTr="002C26E7">
        <w:tc>
          <w:tcPr>
            <w:tcW w:w="985" w:type="dxa"/>
          </w:tcPr>
          <w:p w14:paraId="411D7F4F" w14:textId="77777777" w:rsidR="00A678A3" w:rsidRPr="00AF73FC" w:rsidRDefault="00A678A3" w:rsidP="002C26E7">
            <w:pPr>
              <w:autoSpaceDE w:val="0"/>
              <w:autoSpaceDN w:val="0"/>
              <w:adjustRightInd w:val="0"/>
              <w:jc w:val="center"/>
              <w:rPr>
                <w:rFonts w:ascii="Century Gothic" w:hAnsi="Century Gothic" w:cs="Arial"/>
                <w:b/>
                <w:bCs/>
                <w:sz w:val="20"/>
                <w:szCs w:val="20"/>
                <w:lang w:val="it-IT"/>
              </w:rPr>
            </w:pPr>
            <w:r w:rsidRPr="00AF73FC">
              <w:rPr>
                <w:rFonts w:ascii="Century Gothic" w:hAnsi="Century Gothic" w:cs="Arial"/>
                <w:b/>
                <w:bCs/>
                <w:sz w:val="20"/>
                <w:szCs w:val="20"/>
                <w:lang w:val="it-IT"/>
              </w:rPr>
              <w:t>N</w:t>
            </w:r>
            <w:r>
              <w:rPr>
                <w:rFonts w:ascii="Century Gothic" w:hAnsi="Century Gothic" w:cs="Arial"/>
                <w:b/>
                <w:bCs/>
                <w:sz w:val="20"/>
                <w:szCs w:val="20"/>
                <w:lang w:val="it-IT"/>
              </w:rPr>
              <w:t>o</w:t>
            </w:r>
            <w:r w:rsidRPr="00AF73FC">
              <w:rPr>
                <w:rFonts w:ascii="Century Gothic" w:hAnsi="Century Gothic" w:cs="Arial"/>
                <w:b/>
                <w:bCs/>
                <w:sz w:val="20"/>
                <w:szCs w:val="20"/>
                <w:lang w:val="it-IT"/>
              </w:rPr>
              <w:t>. Crt.</w:t>
            </w:r>
          </w:p>
        </w:tc>
        <w:tc>
          <w:tcPr>
            <w:tcW w:w="1890" w:type="dxa"/>
          </w:tcPr>
          <w:p w14:paraId="23A9BF9C" w14:textId="77777777" w:rsidR="00A678A3" w:rsidRPr="00AF73FC" w:rsidRDefault="00A678A3" w:rsidP="002C26E7">
            <w:pPr>
              <w:autoSpaceDE w:val="0"/>
              <w:autoSpaceDN w:val="0"/>
              <w:adjustRightInd w:val="0"/>
              <w:jc w:val="center"/>
              <w:rPr>
                <w:rFonts w:ascii="Century Gothic" w:hAnsi="Century Gothic" w:cs="Arial"/>
                <w:b/>
                <w:bCs/>
                <w:sz w:val="20"/>
                <w:szCs w:val="20"/>
                <w:lang w:val="it-IT"/>
              </w:rPr>
            </w:pPr>
            <w:r w:rsidRPr="00AF73FC">
              <w:rPr>
                <w:rFonts w:ascii="Century Gothic" w:hAnsi="Century Gothic" w:cs="Arial"/>
                <w:b/>
                <w:bCs/>
                <w:sz w:val="20"/>
                <w:szCs w:val="20"/>
                <w:lang w:val="it-IT"/>
              </w:rPr>
              <w:t>Dat</w:t>
            </w:r>
            <w:r>
              <w:rPr>
                <w:rFonts w:ascii="Century Gothic" w:hAnsi="Century Gothic" w:cs="Arial"/>
                <w:b/>
                <w:bCs/>
                <w:sz w:val="20"/>
                <w:szCs w:val="20"/>
                <w:lang w:val="it-IT"/>
              </w:rPr>
              <w:t>e</w:t>
            </w:r>
          </w:p>
        </w:tc>
        <w:tc>
          <w:tcPr>
            <w:tcW w:w="6475" w:type="dxa"/>
          </w:tcPr>
          <w:p w14:paraId="42288935" w14:textId="77777777" w:rsidR="00A678A3" w:rsidRPr="00AF73FC" w:rsidRDefault="00A678A3" w:rsidP="002C26E7">
            <w:pPr>
              <w:autoSpaceDE w:val="0"/>
              <w:autoSpaceDN w:val="0"/>
              <w:adjustRightInd w:val="0"/>
              <w:jc w:val="center"/>
              <w:rPr>
                <w:rFonts w:ascii="Century Gothic" w:hAnsi="Century Gothic" w:cs="Arial"/>
                <w:b/>
                <w:bCs/>
                <w:sz w:val="20"/>
                <w:szCs w:val="20"/>
                <w:lang w:val="it-IT"/>
              </w:rPr>
            </w:pPr>
            <w:r w:rsidRPr="00C20C5A">
              <w:rPr>
                <w:rFonts w:ascii="Century Gothic" w:hAnsi="Century Gothic" w:cs="Arial"/>
                <w:b/>
                <w:bCs/>
                <w:sz w:val="20"/>
                <w:szCs w:val="20"/>
                <w:lang w:val="it-IT"/>
              </w:rPr>
              <w:t>Topic on the agenda</w:t>
            </w:r>
          </w:p>
        </w:tc>
      </w:tr>
      <w:tr w:rsidR="00A678A3" w:rsidRPr="00AF73FC" w14:paraId="23B0189A" w14:textId="77777777" w:rsidTr="002C26E7">
        <w:tc>
          <w:tcPr>
            <w:tcW w:w="985" w:type="dxa"/>
          </w:tcPr>
          <w:p w14:paraId="1E6B27A4" w14:textId="35AC90CE" w:rsidR="00A678A3" w:rsidRPr="00A678A3" w:rsidRDefault="00A678A3" w:rsidP="002C26E7">
            <w:pPr>
              <w:autoSpaceDE w:val="0"/>
              <w:autoSpaceDN w:val="0"/>
              <w:adjustRightInd w:val="0"/>
              <w:jc w:val="center"/>
              <w:rPr>
                <w:rFonts w:ascii="Century Gothic" w:hAnsi="Century Gothic" w:cs="Arial"/>
                <w:sz w:val="20"/>
                <w:szCs w:val="20"/>
                <w:lang w:val="it-IT"/>
              </w:rPr>
            </w:pPr>
            <w:r w:rsidRPr="00A678A3">
              <w:rPr>
                <w:rFonts w:ascii="Century Gothic" w:hAnsi="Century Gothic" w:cs="Arial"/>
                <w:sz w:val="20"/>
                <w:szCs w:val="20"/>
                <w:lang w:val="it-IT"/>
              </w:rPr>
              <w:t>1</w:t>
            </w:r>
          </w:p>
        </w:tc>
        <w:tc>
          <w:tcPr>
            <w:tcW w:w="1890" w:type="dxa"/>
          </w:tcPr>
          <w:p w14:paraId="0FDC702F" w14:textId="7022ACDD" w:rsidR="00A678A3" w:rsidRPr="00AF73FC" w:rsidRDefault="00A678A3" w:rsidP="002C26E7">
            <w:pPr>
              <w:autoSpaceDE w:val="0"/>
              <w:autoSpaceDN w:val="0"/>
              <w:adjustRightInd w:val="0"/>
              <w:jc w:val="center"/>
              <w:rPr>
                <w:rFonts w:ascii="Century Gothic" w:hAnsi="Century Gothic" w:cs="Arial"/>
                <w:b/>
                <w:bCs/>
                <w:sz w:val="20"/>
                <w:szCs w:val="20"/>
                <w:lang w:val="it-IT"/>
              </w:rPr>
            </w:pPr>
            <w:r>
              <w:rPr>
                <w:rFonts w:ascii="Century Gothic" w:hAnsi="Century Gothic" w:cs="Arial"/>
                <w:sz w:val="20"/>
                <w:szCs w:val="20"/>
                <w:lang w:val="it-IT"/>
              </w:rPr>
              <w:t>22.01.2024</w:t>
            </w:r>
          </w:p>
        </w:tc>
        <w:tc>
          <w:tcPr>
            <w:tcW w:w="6475" w:type="dxa"/>
          </w:tcPr>
          <w:p w14:paraId="16C877FE" w14:textId="4773DFA4" w:rsidR="00A678A3" w:rsidRPr="00C20C5A" w:rsidRDefault="00BA1D79" w:rsidP="00BA1D79">
            <w:pPr>
              <w:autoSpaceDE w:val="0"/>
              <w:autoSpaceDN w:val="0"/>
              <w:adjustRightInd w:val="0"/>
              <w:ind w:left="-108"/>
              <w:jc w:val="both"/>
              <w:rPr>
                <w:rFonts w:ascii="Century Gothic" w:hAnsi="Century Gothic" w:cs="Arial"/>
                <w:b/>
                <w:bCs/>
                <w:sz w:val="20"/>
                <w:szCs w:val="20"/>
                <w:lang w:val="it-IT"/>
              </w:rPr>
            </w:pPr>
            <w:r>
              <w:rPr>
                <w:rFonts w:ascii="Century Gothic" w:eastAsia="Times New Roman" w:hAnsi="Century Gothic"/>
                <w:color w:val="000000"/>
                <w:sz w:val="20"/>
                <w:szCs w:val="20"/>
                <w:lang w:val="ro-RO"/>
              </w:rPr>
              <w:t>A</w:t>
            </w:r>
            <w:r w:rsidRPr="00A3635E">
              <w:rPr>
                <w:rFonts w:ascii="Century Gothic" w:eastAsia="Times New Roman" w:hAnsi="Century Gothic"/>
                <w:color w:val="000000"/>
                <w:sz w:val="20"/>
                <w:szCs w:val="20"/>
                <w:lang w:val="ro-RO"/>
              </w:rPr>
              <w:t>pprove</w:t>
            </w:r>
            <w:r>
              <w:rPr>
                <w:rFonts w:ascii="Century Gothic" w:eastAsia="Times New Roman" w:hAnsi="Century Gothic"/>
                <w:color w:val="000000"/>
                <w:sz w:val="20"/>
                <w:szCs w:val="20"/>
                <w:lang w:val="ro-RO"/>
              </w:rPr>
              <w:t>d</w:t>
            </w:r>
            <w:r w:rsidRPr="006C6E66">
              <w:rPr>
                <w:rFonts w:ascii="Century Gothic" w:hAnsi="Century Gothic" w:cs="Arial"/>
                <w:sz w:val="20"/>
                <w:szCs w:val="20"/>
              </w:rPr>
              <w:t xml:space="preserve"> </w:t>
            </w:r>
            <w:r w:rsidRPr="003E12C8">
              <w:rPr>
                <w:rFonts w:ascii="Century Gothic" w:hAnsi="Century Gothic"/>
                <w:bCs/>
                <w:spacing w:val="1"/>
                <w:sz w:val="20"/>
                <w:szCs w:val="20"/>
              </w:rPr>
              <w:t>t</w:t>
            </w:r>
            <w:r w:rsidRPr="003E12C8">
              <w:rPr>
                <w:rFonts w:ascii="Century Gothic" w:hAnsi="Century Gothic"/>
                <w:bCs/>
                <w:sz w:val="20"/>
                <w:szCs w:val="20"/>
              </w:rPr>
              <w:t xml:space="preserve">he conclusion of the  </w:t>
            </w:r>
            <w:r w:rsidRPr="003E12C8">
              <w:rPr>
                <w:rFonts w:ascii="Century Gothic" w:hAnsi="Century Gothic"/>
                <w:bCs/>
                <w:sz w:val="20"/>
                <w:szCs w:val="20"/>
                <w:lang w:val="ro-RO"/>
              </w:rPr>
              <w:t xml:space="preserve">Addendum no. </w:t>
            </w:r>
            <w:r>
              <w:rPr>
                <w:rFonts w:ascii="Century Gothic" w:hAnsi="Century Gothic"/>
                <w:bCs/>
                <w:sz w:val="20"/>
                <w:szCs w:val="20"/>
                <w:lang w:val="ro-RO"/>
              </w:rPr>
              <w:t>3</w:t>
            </w:r>
            <w:r w:rsidRPr="003E12C8">
              <w:rPr>
                <w:rFonts w:ascii="Century Gothic" w:hAnsi="Century Gothic"/>
                <w:bCs/>
                <w:sz w:val="20"/>
                <w:szCs w:val="20"/>
                <w:lang w:val="ro-RO"/>
              </w:rPr>
              <w:t xml:space="preserve"> to the contract No RWS </w:t>
            </w:r>
            <w:r w:rsidRPr="00294C36">
              <w:rPr>
                <w:rFonts w:ascii="Century Gothic" w:hAnsi="Century Gothic"/>
                <w:sz w:val="20"/>
                <w:szCs w:val="20"/>
              </w:rPr>
              <w:t xml:space="preserve">53CA/2019 </w:t>
            </w:r>
            <w:r w:rsidRPr="003E12C8">
              <w:rPr>
                <w:rFonts w:ascii="Century Gothic" w:hAnsi="Century Gothic"/>
                <w:bCs/>
                <w:sz w:val="20"/>
                <w:szCs w:val="20"/>
              </w:rPr>
              <w:t xml:space="preserve">with </w:t>
            </w:r>
            <w:r w:rsidRPr="00294C36">
              <w:rPr>
                <w:rFonts w:ascii="Century Gothic" w:hAnsi="Century Gothic" w:cs="Arial"/>
                <w:sz w:val="20"/>
                <w:szCs w:val="20"/>
              </w:rPr>
              <w:t>Italmatch Chemicals GB Ltd</w:t>
            </w:r>
            <w:r>
              <w:rPr>
                <w:rFonts w:ascii="Century Gothic" w:hAnsi="Century Gothic"/>
                <w:bCs/>
                <w:sz w:val="20"/>
                <w:szCs w:val="20"/>
              </w:rPr>
              <w:t xml:space="preserve">, </w:t>
            </w:r>
            <w:r w:rsidRPr="003E12C8">
              <w:rPr>
                <w:rFonts w:ascii="Century Gothic" w:hAnsi="Century Gothic"/>
                <w:bCs/>
                <w:sz w:val="20"/>
                <w:szCs w:val="20"/>
              </w:rPr>
              <w:t>having as its object the extension of the validity of the contract until 31.</w:t>
            </w:r>
            <w:r>
              <w:rPr>
                <w:rFonts w:ascii="Century Gothic" w:hAnsi="Century Gothic"/>
                <w:bCs/>
                <w:sz w:val="20"/>
                <w:szCs w:val="20"/>
              </w:rPr>
              <w:t>01.2025</w:t>
            </w:r>
          </w:p>
        </w:tc>
      </w:tr>
      <w:tr w:rsidR="00BA1D79" w:rsidRPr="00AF73FC" w14:paraId="1D42646C" w14:textId="77777777" w:rsidTr="002C26E7">
        <w:tc>
          <w:tcPr>
            <w:tcW w:w="985" w:type="dxa"/>
          </w:tcPr>
          <w:p w14:paraId="2B513CAD" w14:textId="17133F1B" w:rsidR="00BA1D79" w:rsidRPr="00A678A3" w:rsidRDefault="00BA1D79"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w:t>
            </w:r>
          </w:p>
        </w:tc>
        <w:tc>
          <w:tcPr>
            <w:tcW w:w="1890" w:type="dxa"/>
          </w:tcPr>
          <w:p w14:paraId="66918F03" w14:textId="5868A74E" w:rsidR="00BA1D79" w:rsidRDefault="00BA1D79"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22.01.2024</w:t>
            </w:r>
          </w:p>
        </w:tc>
        <w:tc>
          <w:tcPr>
            <w:tcW w:w="6475" w:type="dxa"/>
          </w:tcPr>
          <w:p w14:paraId="792861F1" w14:textId="10122C34" w:rsidR="00BA1D79" w:rsidRDefault="00BA1D79" w:rsidP="00BA1D79">
            <w:pPr>
              <w:autoSpaceDE w:val="0"/>
              <w:autoSpaceDN w:val="0"/>
              <w:adjustRightInd w:val="0"/>
              <w:ind w:left="-108"/>
              <w:jc w:val="both"/>
              <w:rPr>
                <w:rFonts w:ascii="Century Gothic" w:eastAsia="Times New Roman" w:hAnsi="Century Gothic"/>
                <w:color w:val="000000"/>
                <w:sz w:val="20"/>
                <w:szCs w:val="20"/>
                <w:lang w:val="ro-RO"/>
              </w:rPr>
            </w:pPr>
            <w:r>
              <w:rPr>
                <w:rFonts w:ascii="Century Gothic" w:eastAsia="Times New Roman" w:hAnsi="Century Gothic"/>
                <w:color w:val="000000"/>
                <w:sz w:val="20"/>
                <w:szCs w:val="20"/>
                <w:lang w:val="ro-RO"/>
              </w:rPr>
              <w:t>A</w:t>
            </w:r>
            <w:r w:rsidRPr="00A3635E">
              <w:rPr>
                <w:rFonts w:ascii="Century Gothic" w:eastAsia="Times New Roman" w:hAnsi="Century Gothic"/>
                <w:color w:val="000000"/>
                <w:sz w:val="20"/>
                <w:szCs w:val="20"/>
                <w:lang w:val="ro-RO"/>
              </w:rPr>
              <w:t>pprove</w:t>
            </w:r>
            <w:r>
              <w:rPr>
                <w:rFonts w:ascii="Century Gothic" w:eastAsia="Times New Roman" w:hAnsi="Century Gothic"/>
                <w:color w:val="000000"/>
                <w:sz w:val="20"/>
                <w:szCs w:val="20"/>
                <w:lang w:val="ro-RO"/>
              </w:rPr>
              <w:t>d</w:t>
            </w:r>
            <w:r w:rsidRPr="006C6E66">
              <w:rPr>
                <w:rFonts w:ascii="Century Gothic" w:hAnsi="Century Gothic" w:cs="Arial"/>
                <w:sz w:val="20"/>
                <w:szCs w:val="20"/>
              </w:rPr>
              <w:t xml:space="preserve"> </w:t>
            </w:r>
            <w:r w:rsidRPr="003E12C8">
              <w:rPr>
                <w:rFonts w:ascii="Century Gothic" w:hAnsi="Century Gothic"/>
                <w:bCs/>
                <w:spacing w:val="1"/>
                <w:sz w:val="20"/>
                <w:szCs w:val="20"/>
              </w:rPr>
              <w:t>t</w:t>
            </w:r>
            <w:r w:rsidRPr="003E12C8">
              <w:rPr>
                <w:rFonts w:ascii="Century Gothic" w:hAnsi="Century Gothic"/>
                <w:bCs/>
                <w:sz w:val="20"/>
                <w:szCs w:val="20"/>
              </w:rPr>
              <w:t xml:space="preserve">he conclusion by Rompetrol </w:t>
            </w:r>
            <w:r w:rsidRPr="003E12C8">
              <w:rPr>
                <w:rFonts w:ascii="Century Gothic" w:hAnsi="Century Gothic"/>
                <w:bCs/>
                <w:sz w:val="20"/>
                <w:szCs w:val="20"/>
                <w:lang w:val="ro-RO"/>
              </w:rPr>
              <w:t>Well Services</w:t>
            </w:r>
            <w:r w:rsidRPr="003E12C8">
              <w:rPr>
                <w:rFonts w:ascii="Century Gothic" w:hAnsi="Century Gothic"/>
                <w:bCs/>
                <w:sz w:val="20"/>
                <w:szCs w:val="20"/>
              </w:rPr>
              <w:t xml:space="preserve"> SA of the  </w:t>
            </w:r>
            <w:r w:rsidRPr="003E12C8">
              <w:rPr>
                <w:rFonts w:ascii="Century Gothic" w:hAnsi="Century Gothic"/>
                <w:bCs/>
                <w:sz w:val="20"/>
                <w:szCs w:val="20"/>
                <w:lang w:val="ro-RO"/>
              </w:rPr>
              <w:t xml:space="preserve">Addendum no. </w:t>
            </w:r>
            <w:r>
              <w:rPr>
                <w:rFonts w:ascii="Century Gothic" w:hAnsi="Century Gothic"/>
                <w:bCs/>
                <w:sz w:val="20"/>
                <w:szCs w:val="20"/>
                <w:lang w:val="ro-RO"/>
              </w:rPr>
              <w:t>2</w:t>
            </w:r>
            <w:r w:rsidRPr="003E12C8">
              <w:rPr>
                <w:rFonts w:ascii="Century Gothic" w:hAnsi="Century Gothic"/>
                <w:bCs/>
                <w:sz w:val="20"/>
                <w:szCs w:val="20"/>
                <w:lang w:val="ro-RO"/>
              </w:rPr>
              <w:t xml:space="preserve"> to the contract No </w:t>
            </w:r>
            <w:r w:rsidRPr="00F0015C">
              <w:rPr>
                <w:rFonts w:ascii="Century Gothic" w:hAnsi="Century Gothic"/>
                <w:sz w:val="20"/>
                <w:szCs w:val="20"/>
              </w:rPr>
              <w:t xml:space="preserve">1/ 22.02.2021 </w:t>
            </w:r>
            <w:r w:rsidRPr="003E12C8">
              <w:rPr>
                <w:rFonts w:ascii="Century Gothic" w:hAnsi="Century Gothic"/>
                <w:bCs/>
                <w:sz w:val="20"/>
                <w:szCs w:val="20"/>
              </w:rPr>
              <w:t xml:space="preserve">with </w:t>
            </w:r>
            <w:r w:rsidRPr="00F0015C">
              <w:rPr>
                <w:rFonts w:ascii="Century Gothic" w:eastAsia="Times New Roman" w:hAnsi="Century Gothic" w:cs="Arial"/>
                <w:sz w:val="20"/>
                <w:szCs w:val="20"/>
                <w:lang w:val="tr-TR"/>
              </w:rPr>
              <w:t>Elkem ASA</w:t>
            </w:r>
            <w:r>
              <w:rPr>
                <w:rFonts w:ascii="Century Gothic" w:hAnsi="Century Gothic"/>
                <w:bCs/>
                <w:sz w:val="20"/>
                <w:szCs w:val="20"/>
              </w:rPr>
              <w:t xml:space="preserve">, </w:t>
            </w:r>
            <w:r w:rsidRPr="003E12C8">
              <w:rPr>
                <w:rFonts w:ascii="Century Gothic" w:hAnsi="Century Gothic"/>
                <w:bCs/>
                <w:sz w:val="20"/>
                <w:szCs w:val="20"/>
              </w:rPr>
              <w:t>having as its object the extension of the validity of the contract until 31.</w:t>
            </w:r>
            <w:r>
              <w:rPr>
                <w:rFonts w:ascii="Century Gothic" w:hAnsi="Century Gothic"/>
                <w:bCs/>
                <w:sz w:val="20"/>
                <w:szCs w:val="20"/>
              </w:rPr>
              <w:t xml:space="preserve">01.2025 </w:t>
            </w:r>
            <w:r w:rsidRPr="005248D3">
              <w:rPr>
                <w:rFonts w:ascii="Century Gothic" w:hAnsi="Century Gothic"/>
                <w:bCs/>
                <w:sz w:val="20"/>
                <w:szCs w:val="20"/>
              </w:rPr>
              <w:t>and increasing prices, without increasing the value of the contract</w:t>
            </w:r>
            <w:r>
              <w:rPr>
                <w:rFonts w:ascii="Century Gothic" w:hAnsi="Century Gothic"/>
                <w:bCs/>
                <w:sz w:val="20"/>
                <w:szCs w:val="20"/>
              </w:rPr>
              <w:t>.</w:t>
            </w:r>
          </w:p>
        </w:tc>
      </w:tr>
      <w:tr w:rsidR="00BA1D79" w:rsidRPr="00AF73FC" w14:paraId="29308DAE" w14:textId="77777777" w:rsidTr="002C26E7">
        <w:tc>
          <w:tcPr>
            <w:tcW w:w="985" w:type="dxa"/>
          </w:tcPr>
          <w:p w14:paraId="38C92D64" w14:textId="46B81AF6" w:rsidR="00BA1D79" w:rsidRDefault="00BA1D79"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3</w:t>
            </w:r>
          </w:p>
        </w:tc>
        <w:tc>
          <w:tcPr>
            <w:tcW w:w="1890" w:type="dxa"/>
          </w:tcPr>
          <w:p w14:paraId="18DF279A" w14:textId="2618C3D9" w:rsidR="00BA1D79" w:rsidRDefault="00BA1D79"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22.01.2024</w:t>
            </w:r>
          </w:p>
        </w:tc>
        <w:tc>
          <w:tcPr>
            <w:tcW w:w="6475" w:type="dxa"/>
          </w:tcPr>
          <w:p w14:paraId="43FF035B" w14:textId="0F0844A6" w:rsidR="00BA1D79" w:rsidRDefault="00BA1D79" w:rsidP="00BA1D79">
            <w:pPr>
              <w:autoSpaceDE w:val="0"/>
              <w:autoSpaceDN w:val="0"/>
              <w:adjustRightInd w:val="0"/>
              <w:ind w:left="-108"/>
              <w:jc w:val="both"/>
              <w:rPr>
                <w:rFonts w:ascii="Century Gothic" w:eastAsia="Times New Roman" w:hAnsi="Century Gothic"/>
                <w:color w:val="000000"/>
                <w:sz w:val="20"/>
                <w:szCs w:val="20"/>
                <w:lang w:val="ro-RO"/>
              </w:rPr>
            </w:pPr>
            <w:r w:rsidRPr="00F919D0">
              <w:rPr>
                <w:rFonts w:ascii="Century Gothic" w:hAnsi="Century Gothic"/>
                <w:bCs/>
                <w:sz w:val="20"/>
                <w:szCs w:val="20"/>
              </w:rPr>
              <w:t>Approv</w:t>
            </w:r>
            <w:r>
              <w:rPr>
                <w:rFonts w:ascii="Century Gothic" w:hAnsi="Century Gothic"/>
                <w:bCs/>
                <w:sz w:val="20"/>
                <w:szCs w:val="20"/>
              </w:rPr>
              <w:t>ed</w:t>
            </w:r>
            <w:r w:rsidRPr="00737C33">
              <w:rPr>
                <w:rFonts w:ascii="Century Gothic" w:hAnsi="Century Gothic"/>
                <w:bCs/>
                <w:sz w:val="20"/>
                <w:szCs w:val="20"/>
              </w:rPr>
              <w:t xml:space="preserve"> </w:t>
            </w:r>
            <w:r>
              <w:rPr>
                <w:rFonts w:ascii="Century Gothic" w:hAnsi="Century Gothic"/>
                <w:bCs/>
                <w:sz w:val="20"/>
                <w:szCs w:val="20"/>
              </w:rPr>
              <w:t>t</w:t>
            </w:r>
            <w:r w:rsidRPr="00737C33">
              <w:rPr>
                <w:rFonts w:ascii="Century Gothic" w:hAnsi="Century Gothic"/>
                <w:bCs/>
                <w:sz w:val="20"/>
                <w:szCs w:val="20"/>
              </w:rPr>
              <w:t xml:space="preserve">he conclusion </w:t>
            </w:r>
            <w:r w:rsidRPr="00945857">
              <w:rPr>
                <w:rFonts w:ascii="Century Gothic" w:hAnsi="Century Gothic"/>
                <w:color w:val="000000"/>
                <w:sz w:val="20"/>
                <w:szCs w:val="20"/>
              </w:rPr>
              <w:t>ADASI Morava, s.r.o</w:t>
            </w:r>
            <w:r w:rsidRPr="00737C33">
              <w:rPr>
                <w:rFonts w:ascii="Century Gothic" w:hAnsi="Century Gothic"/>
                <w:sz w:val="20"/>
                <w:szCs w:val="20"/>
              </w:rPr>
              <w:t xml:space="preserve"> </w:t>
            </w:r>
            <w:r w:rsidRPr="00737C33">
              <w:rPr>
                <w:rFonts w:ascii="Century Gothic" w:hAnsi="Century Gothic"/>
                <w:sz w:val="20"/>
                <w:szCs w:val="20"/>
              </w:rPr>
              <w:t xml:space="preserve">of </w:t>
            </w:r>
            <w:proofErr w:type="gramStart"/>
            <w:r w:rsidRPr="00737C33">
              <w:rPr>
                <w:rFonts w:ascii="Century Gothic" w:hAnsi="Century Gothic"/>
                <w:sz w:val="20"/>
                <w:szCs w:val="20"/>
              </w:rPr>
              <w:t>the</w:t>
            </w:r>
            <w:r w:rsidRPr="00737C33">
              <w:rPr>
                <w:rFonts w:ascii="Century Gothic" w:hAnsi="Century Gothic"/>
                <w:bCs/>
                <w:sz w:val="20"/>
                <w:szCs w:val="20"/>
              </w:rPr>
              <w:t> </w:t>
            </w:r>
            <w:r w:rsidRPr="009A4B5B">
              <w:rPr>
                <w:rFonts w:ascii="Century Gothic" w:hAnsi="Century Gothic"/>
                <w:b/>
                <w:sz w:val="20"/>
                <w:szCs w:val="20"/>
              </w:rPr>
              <w:t xml:space="preserve"> </w:t>
            </w:r>
            <w:r w:rsidRPr="00F919D0">
              <w:rPr>
                <w:rFonts w:ascii="Century Gothic" w:hAnsi="Century Gothic"/>
                <w:bCs/>
                <w:sz w:val="20"/>
                <w:szCs w:val="20"/>
              </w:rPr>
              <w:t>Agreement</w:t>
            </w:r>
            <w:proofErr w:type="gramEnd"/>
            <w:r w:rsidRPr="00F919D0">
              <w:rPr>
                <w:rFonts w:ascii="Century Gothic" w:hAnsi="Century Gothic"/>
                <w:bCs/>
                <w:sz w:val="20"/>
                <w:szCs w:val="20"/>
              </w:rPr>
              <w:t xml:space="preserve"> for </w:t>
            </w:r>
            <w:r w:rsidRPr="00A04C5C">
              <w:rPr>
                <w:rFonts w:ascii="Century Gothic" w:hAnsi="Century Gothic"/>
                <w:sz w:val="20"/>
                <w:szCs w:val="20"/>
              </w:rPr>
              <w:t>Acquisition of cementing additives</w:t>
            </w:r>
            <w:r>
              <w:rPr>
                <w:rFonts w:ascii="Century Gothic" w:hAnsi="Century Gothic"/>
                <w:sz w:val="20"/>
                <w:szCs w:val="20"/>
              </w:rPr>
              <w:t>, period 1 year</w:t>
            </w:r>
          </w:p>
        </w:tc>
      </w:tr>
      <w:tr w:rsidR="00BA1D79" w:rsidRPr="00AF73FC" w14:paraId="2B73BFF5" w14:textId="77777777" w:rsidTr="002C26E7">
        <w:tc>
          <w:tcPr>
            <w:tcW w:w="985" w:type="dxa"/>
          </w:tcPr>
          <w:p w14:paraId="2BB123A3" w14:textId="1297F2DF" w:rsidR="00BA1D79" w:rsidRDefault="00BA1D79"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4</w:t>
            </w:r>
          </w:p>
        </w:tc>
        <w:tc>
          <w:tcPr>
            <w:tcW w:w="1890" w:type="dxa"/>
          </w:tcPr>
          <w:p w14:paraId="45B0F882" w14:textId="6A4D18D2" w:rsidR="00BA1D79" w:rsidRDefault="00BA1D79"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22.01.2024</w:t>
            </w:r>
          </w:p>
        </w:tc>
        <w:tc>
          <w:tcPr>
            <w:tcW w:w="6475" w:type="dxa"/>
          </w:tcPr>
          <w:p w14:paraId="313A7A54" w14:textId="48EF4F6F" w:rsidR="00BA1D79" w:rsidRPr="00F919D0" w:rsidRDefault="00BA1D79" w:rsidP="00BA1D79">
            <w:pPr>
              <w:autoSpaceDE w:val="0"/>
              <w:autoSpaceDN w:val="0"/>
              <w:adjustRightInd w:val="0"/>
              <w:ind w:left="-108"/>
              <w:jc w:val="both"/>
              <w:rPr>
                <w:rFonts w:ascii="Century Gothic" w:hAnsi="Century Gothic"/>
                <w:bCs/>
                <w:sz w:val="20"/>
                <w:szCs w:val="20"/>
              </w:rPr>
            </w:pPr>
            <w:r>
              <w:rPr>
                <w:rFonts w:ascii="Century Gothic" w:hAnsi="Century Gothic"/>
                <w:sz w:val="20"/>
                <w:szCs w:val="20"/>
                <w:lang w:val="ro-RO"/>
              </w:rPr>
              <w:t>A</w:t>
            </w:r>
            <w:r w:rsidRPr="00882E69">
              <w:rPr>
                <w:rFonts w:ascii="Century Gothic" w:hAnsi="Century Gothic"/>
                <w:sz w:val="20"/>
                <w:szCs w:val="20"/>
                <w:lang w:val="ro-RO"/>
              </w:rPr>
              <w:t>pprove</w:t>
            </w:r>
            <w:r>
              <w:rPr>
                <w:rFonts w:ascii="Century Gothic" w:hAnsi="Century Gothic"/>
                <w:sz w:val="20"/>
                <w:szCs w:val="20"/>
                <w:lang w:val="ro-RO"/>
              </w:rPr>
              <w:t>d</w:t>
            </w:r>
            <w:r w:rsidRPr="00882E69">
              <w:rPr>
                <w:rFonts w:ascii="Century Gothic" w:hAnsi="Century Gothic"/>
                <w:sz w:val="20"/>
                <w:szCs w:val="20"/>
                <w:lang w:val="ro-RO"/>
              </w:rPr>
              <w:t xml:space="preserve"> </w:t>
            </w:r>
            <w:r w:rsidRPr="00882E69">
              <w:rPr>
                <w:rFonts w:ascii="Century Gothic" w:hAnsi="Century Gothic"/>
                <w:sz w:val="20"/>
                <w:szCs w:val="20"/>
              </w:rPr>
              <w:t xml:space="preserve">the write-off </w:t>
            </w:r>
            <w:r w:rsidRPr="003D233A">
              <w:rPr>
                <w:rFonts w:ascii="Century Gothic" w:hAnsi="Century Gothic"/>
                <w:sz w:val="20"/>
                <w:szCs w:val="20"/>
              </w:rPr>
              <w:t xml:space="preserve">of the </w:t>
            </w:r>
            <w:r w:rsidRPr="003D233A">
              <w:rPr>
                <w:rFonts w:ascii="Century Gothic" w:hAnsi="Century Gothic" w:cs="Verdana"/>
                <w:color w:val="3F3F3F"/>
                <w:sz w:val="20"/>
                <w:szCs w:val="20"/>
                <w:lang w:eastAsia="en-GB"/>
              </w:rPr>
              <w:t>materials stocks</w:t>
            </w:r>
            <w:r w:rsidRPr="003D233A">
              <w:rPr>
                <w:rFonts w:ascii="Century Gothic" w:hAnsi="Century Gothic"/>
                <w:sz w:val="20"/>
                <w:szCs w:val="20"/>
                <w:lang w:val="ro-RO"/>
              </w:rPr>
              <w:t>,</w:t>
            </w:r>
            <w:r w:rsidRPr="00882E69">
              <w:rPr>
                <w:rFonts w:ascii="Century Gothic" w:hAnsi="Century Gothic"/>
                <w:sz w:val="20"/>
                <w:szCs w:val="20"/>
              </w:rPr>
              <w:t xml:space="preserve"> </w:t>
            </w:r>
            <w:r w:rsidRPr="00882E69">
              <w:rPr>
                <w:rFonts w:ascii="Century Gothic" w:hAnsi="Century Gothic"/>
                <w:sz w:val="20"/>
                <w:szCs w:val="20"/>
              </w:rPr>
              <w:t xml:space="preserve">write-off </w:t>
            </w:r>
            <w:r w:rsidRPr="003D233A">
              <w:rPr>
                <w:rFonts w:ascii="Century Gothic" w:hAnsi="Century Gothic"/>
                <w:sz w:val="20"/>
                <w:szCs w:val="20"/>
              </w:rPr>
              <w:t xml:space="preserve">of the </w:t>
            </w:r>
            <w:r w:rsidRPr="003D233A">
              <w:rPr>
                <w:rFonts w:ascii="Century Gothic" w:eastAsia="Times New Roman" w:hAnsi="Century Gothic"/>
                <w:color w:val="000000"/>
                <w:sz w:val="20"/>
                <w:szCs w:val="20"/>
              </w:rPr>
              <w:t>fixed assets and inventory items</w:t>
            </w:r>
          </w:p>
        </w:tc>
      </w:tr>
      <w:tr w:rsidR="00BA1D79" w:rsidRPr="00AF73FC" w14:paraId="6968C61F" w14:textId="77777777" w:rsidTr="002C26E7">
        <w:tc>
          <w:tcPr>
            <w:tcW w:w="985" w:type="dxa"/>
          </w:tcPr>
          <w:p w14:paraId="49231B2E" w14:textId="6AA298BC" w:rsidR="00BA1D79" w:rsidRDefault="00BA1D79"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5</w:t>
            </w:r>
          </w:p>
        </w:tc>
        <w:tc>
          <w:tcPr>
            <w:tcW w:w="1890" w:type="dxa"/>
          </w:tcPr>
          <w:p w14:paraId="62D68395" w14:textId="4C467A15" w:rsidR="00BA1D79" w:rsidRDefault="00BA1D79" w:rsidP="002C26E7">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22.02.2024</w:t>
            </w:r>
          </w:p>
        </w:tc>
        <w:tc>
          <w:tcPr>
            <w:tcW w:w="6475" w:type="dxa"/>
          </w:tcPr>
          <w:p w14:paraId="5A82DD18" w14:textId="0D176D3A" w:rsidR="00BA1D79" w:rsidRPr="00F919D0" w:rsidRDefault="00BA1D79" w:rsidP="00BA1D79">
            <w:pPr>
              <w:autoSpaceDE w:val="0"/>
              <w:autoSpaceDN w:val="0"/>
              <w:adjustRightInd w:val="0"/>
              <w:ind w:left="-108"/>
              <w:jc w:val="both"/>
              <w:rPr>
                <w:rFonts w:ascii="Century Gothic" w:hAnsi="Century Gothic"/>
                <w:bCs/>
                <w:sz w:val="20"/>
                <w:szCs w:val="20"/>
              </w:rPr>
            </w:pPr>
            <w:r>
              <w:rPr>
                <w:rFonts w:ascii="Century Gothic" w:hAnsi="Century Gothic"/>
                <w:bCs/>
                <w:sz w:val="20"/>
                <w:szCs w:val="20"/>
              </w:rPr>
              <w:t>Approved t</w:t>
            </w:r>
            <w:r w:rsidRPr="009D4B25">
              <w:rPr>
                <w:rFonts w:ascii="Century Gothic" w:hAnsi="Century Gothic"/>
                <w:bCs/>
                <w:sz w:val="20"/>
                <w:szCs w:val="20"/>
              </w:rPr>
              <w:t xml:space="preserve">he conclusion </w:t>
            </w:r>
            <w:r>
              <w:rPr>
                <w:rFonts w:ascii="Century Gothic" w:hAnsi="Century Gothic"/>
                <w:bCs/>
                <w:sz w:val="20"/>
                <w:szCs w:val="20"/>
              </w:rPr>
              <w:t>with OMV Petrom</w:t>
            </w:r>
            <w:r w:rsidRPr="009D4B25">
              <w:rPr>
                <w:rFonts w:ascii="Century Gothic" w:hAnsi="Century Gothic"/>
                <w:sz w:val="20"/>
                <w:szCs w:val="20"/>
              </w:rPr>
              <w:t xml:space="preserve"> of the</w:t>
            </w:r>
            <w:r w:rsidRPr="009D4B25">
              <w:rPr>
                <w:rFonts w:ascii="Century Gothic" w:hAnsi="Century Gothic"/>
                <w:bCs/>
                <w:sz w:val="20"/>
                <w:szCs w:val="20"/>
              </w:rPr>
              <w:t xml:space="preserve"> Framework Agreement </w:t>
            </w:r>
            <w:r w:rsidRPr="009D4B25">
              <w:rPr>
                <w:rFonts w:ascii="Century Gothic" w:hAnsi="Century Gothic"/>
                <w:sz w:val="20"/>
                <w:szCs w:val="20"/>
              </w:rPr>
              <w:t xml:space="preserve">for </w:t>
            </w:r>
            <w:r w:rsidRPr="009D4B25">
              <w:rPr>
                <w:rFonts w:ascii="Century Gothic" w:hAnsi="Century Gothic" w:cs="ArialMT"/>
                <w:sz w:val="20"/>
                <w:szCs w:val="20"/>
              </w:rPr>
              <w:t xml:space="preserve">Workover well cementing </w:t>
            </w:r>
            <w:proofErr w:type="gramStart"/>
            <w:r w:rsidRPr="009D4B25">
              <w:rPr>
                <w:rFonts w:ascii="Century Gothic" w:hAnsi="Century Gothic" w:cs="ArialMT"/>
                <w:sz w:val="20"/>
                <w:szCs w:val="20"/>
              </w:rPr>
              <w:t>services</w:t>
            </w:r>
            <w:r>
              <w:rPr>
                <w:rFonts w:ascii="Century Gothic" w:hAnsi="Century Gothic" w:cs="ArialMT"/>
                <w:sz w:val="20"/>
                <w:szCs w:val="20"/>
              </w:rPr>
              <w:t>,period</w:t>
            </w:r>
            <w:proofErr w:type="gramEnd"/>
            <w:r>
              <w:rPr>
                <w:rFonts w:ascii="Century Gothic" w:hAnsi="Century Gothic" w:cs="ArialMT"/>
                <w:sz w:val="20"/>
                <w:szCs w:val="20"/>
              </w:rPr>
              <w:t xml:space="preserve"> 6 months</w:t>
            </w:r>
          </w:p>
        </w:tc>
      </w:tr>
      <w:tr w:rsidR="00BA1D79" w:rsidRPr="00AF73FC" w14:paraId="0D9B21EC" w14:textId="77777777" w:rsidTr="002C26E7">
        <w:tc>
          <w:tcPr>
            <w:tcW w:w="985" w:type="dxa"/>
          </w:tcPr>
          <w:p w14:paraId="7EADBF20" w14:textId="13711F26" w:rsidR="00BA1D79" w:rsidRDefault="00BA1D79" w:rsidP="00BA1D79">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6</w:t>
            </w:r>
          </w:p>
        </w:tc>
        <w:tc>
          <w:tcPr>
            <w:tcW w:w="1890" w:type="dxa"/>
          </w:tcPr>
          <w:p w14:paraId="6A8A1F2A" w14:textId="325D808E" w:rsidR="00BA1D79" w:rsidRDefault="00BA1D79" w:rsidP="00BA1D79">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28.02.2024</w:t>
            </w:r>
          </w:p>
        </w:tc>
        <w:tc>
          <w:tcPr>
            <w:tcW w:w="6475" w:type="dxa"/>
          </w:tcPr>
          <w:p w14:paraId="4FDA87DE" w14:textId="6C039B61" w:rsidR="00BA1D79" w:rsidRDefault="00BA1D79" w:rsidP="00BA1D79">
            <w:pPr>
              <w:autoSpaceDE w:val="0"/>
              <w:autoSpaceDN w:val="0"/>
              <w:adjustRightInd w:val="0"/>
              <w:ind w:left="-108"/>
              <w:jc w:val="both"/>
              <w:rPr>
                <w:rFonts w:ascii="Century Gothic" w:hAnsi="Century Gothic"/>
                <w:bCs/>
                <w:sz w:val="20"/>
                <w:szCs w:val="20"/>
              </w:rPr>
            </w:pPr>
            <w:r>
              <w:rPr>
                <w:rFonts w:ascii="Century Gothic" w:hAnsi="Century Gothic"/>
                <w:sz w:val="20"/>
                <w:szCs w:val="20"/>
                <w:lang w:val="en-GB"/>
              </w:rPr>
              <w:t>A</w:t>
            </w:r>
            <w:r w:rsidRPr="00734099">
              <w:rPr>
                <w:rFonts w:ascii="Century Gothic" w:hAnsi="Century Gothic"/>
                <w:sz w:val="20"/>
                <w:szCs w:val="20"/>
                <w:lang w:val="en-GB"/>
              </w:rPr>
              <w:t>pprove</w:t>
            </w:r>
            <w:r>
              <w:rPr>
                <w:rFonts w:ascii="Century Gothic" w:hAnsi="Century Gothic"/>
                <w:sz w:val="20"/>
                <w:szCs w:val="20"/>
                <w:lang w:val="en-GB"/>
              </w:rPr>
              <w:t xml:space="preserve">d </w:t>
            </w:r>
            <w:r>
              <w:rPr>
                <w:rFonts w:ascii="Century Gothic" w:hAnsi="Century Gothic"/>
                <w:sz w:val="20"/>
                <w:szCs w:val="20"/>
                <w:lang w:val="en"/>
              </w:rPr>
              <w:t>t</w:t>
            </w:r>
            <w:r w:rsidRPr="00734099">
              <w:rPr>
                <w:rFonts w:ascii="Century Gothic" w:hAnsi="Century Gothic"/>
                <w:sz w:val="20"/>
                <w:szCs w:val="20"/>
                <w:lang w:val="en"/>
              </w:rPr>
              <w:t>he preliminary financial statements on 31.12.202</w:t>
            </w:r>
            <w:r>
              <w:rPr>
                <w:rFonts w:ascii="Century Gothic" w:hAnsi="Century Gothic"/>
                <w:sz w:val="20"/>
                <w:szCs w:val="20"/>
                <w:lang w:val="en"/>
              </w:rPr>
              <w:t>3</w:t>
            </w:r>
          </w:p>
        </w:tc>
      </w:tr>
      <w:tr w:rsidR="00BA1D79" w:rsidRPr="00AF73FC" w14:paraId="3E351F4C" w14:textId="77777777" w:rsidTr="002C26E7">
        <w:tc>
          <w:tcPr>
            <w:tcW w:w="985" w:type="dxa"/>
          </w:tcPr>
          <w:p w14:paraId="52307F25" w14:textId="16FE7536" w:rsidR="00BA1D79" w:rsidRDefault="00BA1D79" w:rsidP="00BA1D79">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7</w:t>
            </w:r>
          </w:p>
        </w:tc>
        <w:tc>
          <w:tcPr>
            <w:tcW w:w="1890" w:type="dxa"/>
          </w:tcPr>
          <w:p w14:paraId="298A885B" w14:textId="40074291" w:rsidR="00BA1D79" w:rsidRDefault="00BA1D79" w:rsidP="00BA1D79">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20.03.2024</w:t>
            </w:r>
          </w:p>
        </w:tc>
        <w:tc>
          <w:tcPr>
            <w:tcW w:w="6475" w:type="dxa"/>
          </w:tcPr>
          <w:p w14:paraId="429DE3B3" w14:textId="1E232946" w:rsidR="00BA1D79" w:rsidRDefault="00BA1D79" w:rsidP="00BA1D79">
            <w:pPr>
              <w:autoSpaceDE w:val="0"/>
              <w:autoSpaceDN w:val="0"/>
              <w:adjustRightInd w:val="0"/>
              <w:ind w:left="-108"/>
              <w:jc w:val="both"/>
              <w:rPr>
                <w:rFonts w:ascii="Century Gothic" w:hAnsi="Century Gothic"/>
                <w:sz w:val="20"/>
                <w:szCs w:val="20"/>
                <w:lang w:val="en-GB"/>
              </w:rPr>
            </w:pPr>
            <w:r>
              <w:rPr>
                <w:rFonts w:ascii="Century Gothic" w:hAnsi="Century Gothic"/>
                <w:sz w:val="20"/>
                <w:szCs w:val="20"/>
                <w:lang w:val="ro-RO"/>
              </w:rPr>
              <w:t>Endorsed</w:t>
            </w:r>
            <w:r>
              <w:rPr>
                <w:rFonts w:ascii="Century Gothic" w:hAnsi="Century Gothic"/>
                <w:sz w:val="20"/>
                <w:szCs w:val="20"/>
                <w:lang w:val="en"/>
              </w:rPr>
              <w:t xml:space="preserve"> t</w:t>
            </w:r>
            <w:r w:rsidRPr="00734099">
              <w:rPr>
                <w:rFonts w:ascii="Century Gothic" w:hAnsi="Century Gothic"/>
                <w:sz w:val="20"/>
                <w:szCs w:val="20"/>
                <w:lang w:val="en"/>
              </w:rPr>
              <w:t>he financial statements on 31.12.202</w:t>
            </w:r>
            <w:r>
              <w:rPr>
                <w:rFonts w:ascii="Century Gothic" w:hAnsi="Century Gothic"/>
                <w:sz w:val="20"/>
                <w:szCs w:val="20"/>
                <w:lang w:val="en"/>
              </w:rPr>
              <w:t>3</w:t>
            </w:r>
          </w:p>
        </w:tc>
      </w:tr>
      <w:tr w:rsidR="00BA1D79" w:rsidRPr="00AF73FC" w14:paraId="6C6D56D7" w14:textId="77777777" w:rsidTr="002C26E7">
        <w:tc>
          <w:tcPr>
            <w:tcW w:w="985" w:type="dxa"/>
          </w:tcPr>
          <w:p w14:paraId="20210181" w14:textId="39A95A0F" w:rsidR="00BA1D79" w:rsidRDefault="00BA1D79" w:rsidP="00BA1D79">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8</w:t>
            </w:r>
          </w:p>
        </w:tc>
        <w:tc>
          <w:tcPr>
            <w:tcW w:w="1890" w:type="dxa"/>
          </w:tcPr>
          <w:p w14:paraId="2D4369B0" w14:textId="2A142B3F" w:rsidR="00BA1D79" w:rsidRDefault="00BA1D79" w:rsidP="00BA1D79">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20.03.2024</w:t>
            </w:r>
          </w:p>
        </w:tc>
        <w:tc>
          <w:tcPr>
            <w:tcW w:w="6475" w:type="dxa"/>
          </w:tcPr>
          <w:p w14:paraId="0E3A44C8" w14:textId="3C5D026A" w:rsidR="00BA1D79" w:rsidRDefault="00BA1D79" w:rsidP="00BA1D79">
            <w:pPr>
              <w:autoSpaceDE w:val="0"/>
              <w:autoSpaceDN w:val="0"/>
              <w:adjustRightInd w:val="0"/>
              <w:ind w:left="-108"/>
              <w:jc w:val="both"/>
              <w:rPr>
                <w:rFonts w:ascii="Century Gothic" w:hAnsi="Century Gothic"/>
                <w:sz w:val="20"/>
                <w:szCs w:val="20"/>
                <w:lang w:val="ro-RO"/>
              </w:rPr>
            </w:pPr>
            <w:r>
              <w:rPr>
                <w:rFonts w:ascii="Century Gothic" w:hAnsi="Century Gothic"/>
                <w:sz w:val="20"/>
                <w:szCs w:val="20"/>
              </w:rPr>
              <w:t>Approved the c</w:t>
            </w:r>
            <w:r w:rsidRPr="00C01E78">
              <w:rPr>
                <w:rFonts w:ascii="Century Gothic" w:hAnsi="Century Gothic"/>
                <w:sz w:val="20"/>
                <w:szCs w:val="20"/>
              </w:rPr>
              <w:t xml:space="preserve">onvening Ordinary General Meeting of Shareholders for the date </w:t>
            </w:r>
            <w:r w:rsidRPr="00E27B11">
              <w:rPr>
                <w:rFonts w:ascii="Century Gothic" w:hAnsi="Century Gothic"/>
                <w:sz w:val="20"/>
                <w:szCs w:val="20"/>
              </w:rPr>
              <w:t>April 2</w:t>
            </w:r>
            <w:r>
              <w:rPr>
                <w:rFonts w:ascii="Century Gothic" w:hAnsi="Century Gothic"/>
                <w:sz w:val="20"/>
                <w:szCs w:val="20"/>
              </w:rPr>
              <w:t>5</w:t>
            </w:r>
            <w:r w:rsidRPr="00E27B11">
              <w:rPr>
                <w:rFonts w:ascii="Century Gothic" w:hAnsi="Century Gothic"/>
                <w:sz w:val="20"/>
                <w:szCs w:val="20"/>
                <w:vertAlign w:val="superscript"/>
              </w:rPr>
              <w:t>th</w:t>
            </w:r>
            <w:r w:rsidRPr="00E27B11">
              <w:rPr>
                <w:rFonts w:ascii="Century Gothic" w:hAnsi="Century Gothic"/>
                <w:sz w:val="20"/>
                <w:szCs w:val="20"/>
              </w:rPr>
              <w:t>, 202</w:t>
            </w:r>
            <w:r>
              <w:rPr>
                <w:rFonts w:ascii="Century Gothic" w:hAnsi="Century Gothic"/>
                <w:sz w:val="20"/>
                <w:szCs w:val="20"/>
              </w:rPr>
              <w:t>4</w:t>
            </w:r>
          </w:p>
        </w:tc>
      </w:tr>
      <w:tr w:rsidR="00BA1D79" w:rsidRPr="00AF73FC" w14:paraId="5D8CF901" w14:textId="77777777" w:rsidTr="002C26E7">
        <w:tc>
          <w:tcPr>
            <w:tcW w:w="985" w:type="dxa"/>
          </w:tcPr>
          <w:p w14:paraId="2C8E6ADC" w14:textId="0439749B" w:rsidR="00BA1D79" w:rsidRDefault="00BA1D79" w:rsidP="00BA1D79">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9</w:t>
            </w:r>
          </w:p>
        </w:tc>
        <w:tc>
          <w:tcPr>
            <w:tcW w:w="1890" w:type="dxa"/>
          </w:tcPr>
          <w:p w14:paraId="6EA65329" w14:textId="2BBA081F" w:rsidR="00BA1D79" w:rsidRDefault="00BA1D79" w:rsidP="00BA1D79">
            <w:pPr>
              <w:autoSpaceDE w:val="0"/>
              <w:autoSpaceDN w:val="0"/>
              <w:adjustRightInd w:val="0"/>
              <w:jc w:val="center"/>
              <w:rPr>
                <w:rFonts w:ascii="Century Gothic" w:hAnsi="Century Gothic" w:cs="Arial"/>
                <w:sz w:val="20"/>
                <w:szCs w:val="20"/>
                <w:lang w:val="it-IT"/>
              </w:rPr>
            </w:pPr>
            <w:r>
              <w:rPr>
                <w:rFonts w:ascii="Century Gothic" w:hAnsi="Century Gothic" w:cs="Arial"/>
                <w:sz w:val="20"/>
                <w:szCs w:val="20"/>
                <w:lang w:val="it-IT"/>
              </w:rPr>
              <w:t>10.04.2024</w:t>
            </w:r>
          </w:p>
        </w:tc>
        <w:tc>
          <w:tcPr>
            <w:tcW w:w="6475" w:type="dxa"/>
          </w:tcPr>
          <w:p w14:paraId="7DD1328B" w14:textId="32C3ACCD" w:rsidR="00BA1D79" w:rsidRDefault="00BA1D79" w:rsidP="00BA1D79">
            <w:pPr>
              <w:autoSpaceDE w:val="0"/>
              <w:autoSpaceDN w:val="0"/>
              <w:adjustRightInd w:val="0"/>
              <w:ind w:left="-108"/>
              <w:jc w:val="both"/>
              <w:rPr>
                <w:rFonts w:ascii="Century Gothic" w:hAnsi="Century Gothic"/>
                <w:sz w:val="20"/>
                <w:szCs w:val="20"/>
              </w:rPr>
            </w:pPr>
            <w:r>
              <w:rPr>
                <w:rFonts w:ascii="Century Gothic" w:hAnsi="Century Gothic"/>
                <w:sz w:val="20"/>
                <w:szCs w:val="20"/>
              </w:rPr>
              <w:t xml:space="preserve">Approved the supplementation OGMS agenda </w:t>
            </w:r>
            <w:r w:rsidRPr="00E27B11">
              <w:rPr>
                <w:rFonts w:ascii="Century Gothic" w:hAnsi="Century Gothic"/>
                <w:sz w:val="20"/>
                <w:szCs w:val="20"/>
              </w:rPr>
              <w:t>April 2</w:t>
            </w:r>
            <w:r>
              <w:rPr>
                <w:rFonts w:ascii="Century Gothic" w:hAnsi="Century Gothic"/>
                <w:sz w:val="20"/>
                <w:szCs w:val="20"/>
              </w:rPr>
              <w:t>5</w:t>
            </w:r>
            <w:r w:rsidRPr="00E27B11">
              <w:rPr>
                <w:rFonts w:ascii="Century Gothic" w:hAnsi="Century Gothic"/>
                <w:sz w:val="20"/>
                <w:szCs w:val="20"/>
                <w:vertAlign w:val="superscript"/>
              </w:rPr>
              <w:t>th</w:t>
            </w:r>
            <w:r w:rsidRPr="00E27B11">
              <w:rPr>
                <w:rFonts w:ascii="Century Gothic" w:hAnsi="Century Gothic"/>
                <w:sz w:val="20"/>
                <w:szCs w:val="20"/>
              </w:rPr>
              <w:t>, 202</w:t>
            </w:r>
            <w:r>
              <w:rPr>
                <w:rFonts w:ascii="Century Gothic" w:hAnsi="Century Gothic"/>
                <w:sz w:val="20"/>
                <w:szCs w:val="20"/>
              </w:rPr>
              <w:t>4</w:t>
            </w:r>
          </w:p>
        </w:tc>
      </w:tr>
    </w:tbl>
    <w:p w14:paraId="49EDFD66" w14:textId="4A149432" w:rsidR="00A678A3" w:rsidRDefault="00A678A3" w:rsidP="00A678A3">
      <w:pPr>
        <w:autoSpaceDE w:val="0"/>
        <w:autoSpaceDN w:val="0"/>
        <w:adjustRightInd w:val="0"/>
        <w:jc w:val="both"/>
        <w:rPr>
          <w:rFonts w:ascii="Century Gothic" w:eastAsia="CIDFont+F1" w:hAnsi="Century Gothic" w:cs="CIDFont+F1"/>
          <w:sz w:val="20"/>
          <w:szCs w:val="20"/>
          <w:lang w:eastAsia="en-GB"/>
        </w:rPr>
      </w:pPr>
    </w:p>
    <w:p w14:paraId="6B0881EF" w14:textId="77777777" w:rsidR="00A678A3" w:rsidRPr="00A678A3" w:rsidRDefault="00A678A3" w:rsidP="00C20C5A">
      <w:pPr>
        <w:jc w:val="both"/>
        <w:rPr>
          <w:rFonts w:ascii="Century Gothic" w:hAnsi="Century Gothic"/>
          <w:sz w:val="22"/>
          <w:szCs w:val="22"/>
        </w:rPr>
      </w:pPr>
    </w:p>
    <w:sectPr w:rsidR="00A678A3" w:rsidRPr="00A678A3" w:rsidSect="00EA09F3">
      <w:headerReference w:type="default" r:id="rId7"/>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6B35" w14:textId="77777777" w:rsidR="005E788D" w:rsidRDefault="005E788D" w:rsidP="00302C7D">
      <w:r>
        <w:separator/>
      </w:r>
    </w:p>
  </w:endnote>
  <w:endnote w:type="continuationSeparator" w:id="0">
    <w:p w14:paraId="2DD81788" w14:textId="77777777" w:rsidR="005E788D" w:rsidRDefault="005E788D"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49E" w14:textId="36790579" w:rsidR="00FE7721" w:rsidRDefault="0043580F" w:rsidP="00FE7721">
    <w:pPr>
      <w:pStyle w:val="Footer"/>
      <w:jc w:val="center"/>
      <w:rPr>
        <w:rFonts w:ascii="Century Gothic" w:hAnsi="Century Gothic"/>
        <w:b/>
        <w:bCs/>
        <w:sz w:val="16"/>
        <w:szCs w:val="16"/>
      </w:rPr>
    </w:pPr>
    <w:r w:rsidRPr="00802672">
      <w:rPr>
        <w:noProof/>
      </w:rPr>
      <w:drawing>
        <wp:inline distT="0" distB="0" distL="0" distR="0" wp14:anchorId="7B5349EF" wp14:editId="4548580D">
          <wp:extent cx="5943600" cy="230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r w:rsidR="00E83608" w:rsidRPr="00F13956">
      <w:rPr>
        <w:rFonts w:ascii="Century Gothic" w:hAnsi="Century Gothic"/>
        <w:b/>
        <w:bCs/>
        <w:sz w:val="16"/>
        <w:szCs w:val="16"/>
      </w:rPr>
      <w:t>S.C. Rompetrol Well Services S.A.</w:t>
    </w:r>
  </w:p>
  <w:p w14:paraId="0B74483F" w14:textId="77777777" w:rsidR="00FE7721" w:rsidRDefault="00FE7721" w:rsidP="00FE7721">
    <w:pPr>
      <w:pStyle w:val="Footer"/>
      <w:jc w:val="center"/>
      <w:rPr>
        <w:rFonts w:ascii="Century Gothic" w:hAnsi="Century Gothic"/>
        <w:sz w:val="16"/>
        <w:szCs w:val="16"/>
      </w:rPr>
    </w:pPr>
    <w:r>
      <w:rPr>
        <w:rFonts w:ascii="Century Gothic" w:hAnsi="Century Gothic"/>
        <w:sz w:val="16"/>
        <w:szCs w:val="16"/>
      </w:rPr>
      <w:t xml:space="preserve"># 2 bis </w:t>
    </w:r>
    <w:r w:rsidR="00E83608">
      <w:rPr>
        <w:rFonts w:ascii="Century Gothic" w:hAnsi="Century Gothic"/>
        <w:sz w:val="16"/>
        <w:szCs w:val="16"/>
      </w:rPr>
      <w:t>Clopotei</w:t>
    </w:r>
    <w:r>
      <w:rPr>
        <w:rFonts w:ascii="Century Gothic" w:hAnsi="Century Gothic"/>
        <w:sz w:val="16"/>
        <w:szCs w:val="16"/>
      </w:rPr>
      <w:t xml:space="preserve"> Street, </w:t>
    </w:r>
    <w:r w:rsidR="00E83608">
      <w:rPr>
        <w:rFonts w:ascii="Century Gothic" w:hAnsi="Century Gothic"/>
        <w:sz w:val="16"/>
        <w:szCs w:val="16"/>
      </w:rPr>
      <w:t>100189,</w:t>
    </w:r>
    <w:r>
      <w:rPr>
        <w:rFonts w:ascii="Century Gothic" w:hAnsi="Century Gothic"/>
        <w:sz w:val="16"/>
        <w:szCs w:val="16"/>
      </w:rPr>
      <w:t xml:space="preserve"> </w:t>
    </w:r>
    <w:proofErr w:type="gramStart"/>
    <w:r>
      <w:rPr>
        <w:rFonts w:ascii="Century Gothic" w:hAnsi="Century Gothic"/>
        <w:sz w:val="16"/>
        <w:szCs w:val="16"/>
      </w:rPr>
      <w:t xml:space="preserve">Ploiesti, </w:t>
    </w:r>
    <w:r w:rsidR="00E83608">
      <w:rPr>
        <w:rFonts w:ascii="Century Gothic" w:hAnsi="Century Gothic"/>
        <w:sz w:val="16"/>
        <w:szCs w:val="16"/>
      </w:rPr>
      <w:t xml:space="preserve"> Prahova</w:t>
    </w:r>
    <w:proofErr w:type="gramEnd"/>
    <w:r>
      <w:rPr>
        <w:rFonts w:ascii="Century Gothic" w:hAnsi="Century Gothic"/>
        <w:sz w:val="16"/>
        <w:szCs w:val="16"/>
      </w:rPr>
      <w:t xml:space="preserve"> County, </w:t>
    </w:r>
    <w:r w:rsidR="00E83608">
      <w:rPr>
        <w:rFonts w:ascii="Century Gothic" w:hAnsi="Century Gothic"/>
        <w:sz w:val="16"/>
        <w:szCs w:val="16"/>
      </w:rPr>
      <w:t xml:space="preserve"> ROMANIA</w:t>
    </w:r>
  </w:p>
  <w:p w14:paraId="76A0F1F6" w14:textId="2D4AA46C" w:rsidR="00302C7D" w:rsidRDefault="00A7168F" w:rsidP="00FE7721">
    <w:pPr>
      <w:pStyle w:val="Footer"/>
      <w:jc w:val="center"/>
      <w:rPr>
        <w:rFonts w:ascii="Century Gothic" w:hAnsi="Century Gothic"/>
        <w:sz w:val="16"/>
        <w:szCs w:val="16"/>
      </w:rPr>
    </w:pPr>
    <w:r w:rsidRPr="00A7168F">
      <w:rPr>
        <w:rFonts w:ascii="Century Gothic" w:hAnsi="Century Gothic"/>
        <w:sz w:val="16"/>
        <w:szCs w:val="16"/>
      </w:rPr>
      <w:t xml:space="preserve"> phone:</w:t>
    </w:r>
    <w:r w:rsidR="00E83608">
      <w:rPr>
        <w:rFonts w:ascii="Century Gothic" w:hAnsi="Century Gothic"/>
        <w:sz w:val="16"/>
        <w:szCs w:val="16"/>
      </w:rPr>
      <w:t xml:space="preserve"> </w:t>
    </w:r>
    <w:r w:rsidR="00E83608" w:rsidRPr="00A7168F">
      <w:rPr>
        <w:rFonts w:ascii="Century Gothic" w:hAnsi="Century Gothic"/>
        <w:sz w:val="16"/>
        <w:szCs w:val="16"/>
      </w:rPr>
      <w:t xml:space="preserve">+ (40) </w:t>
    </w:r>
    <w:r w:rsidR="00E83608">
      <w:rPr>
        <w:rFonts w:ascii="Century Gothic" w:hAnsi="Century Gothic"/>
        <w:sz w:val="16"/>
        <w:szCs w:val="16"/>
      </w:rPr>
      <w:t>244 544</w:t>
    </w:r>
    <w:r w:rsidR="00D55DF5">
      <w:rPr>
        <w:rFonts w:ascii="Century Gothic" w:hAnsi="Century Gothic"/>
        <w:sz w:val="16"/>
        <w:szCs w:val="16"/>
      </w:rPr>
      <w:t>321</w:t>
    </w:r>
    <w:r w:rsidR="00FE7721">
      <w:rPr>
        <w:rFonts w:ascii="Century Gothic" w:hAnsi="Century Gothic"/>
        <w:sz w:val="16"/>
        <w:szCs w:val="16"/>
      </w:rPr>
      <w:t>;</w:t>
    </w:r>
    <w:r w:rsidR="005C790A">
      <w:rPr>
        <w:rFonts w:ascii="Century Gothic" w:hAnsi="Century Gothic"/>
        <w:sz w:val="16"/>
        <w:szCs w:val="16"/>
      </w:rPr>
      <w:t xml:space="preserve"> </w:t>
    </w:r>
    <w:r w:rsidR="00FE7721">
      <w:rPr>
        <w:rFonts w:ascii="Century Gothic" w:hAnsi="Century Gothic"/>
        <w:sz w:val="16"/>
        <w:szCs w:val="16"/>
      </w:rPr>
      <w:t xml:space="preserve"> </w:t>
    </w:r>
    <w:r w:rsidR="005C790A">
      <w:rPr>
        <w:rFonts w:ascii="Century Gothic" w:hAnsi="Century Gothic"/>
        <w:sz w:val="16"/>
        <w:szCs w:val="16"/>
      </w:rPr>
      <w:t>fax.: + (40) 244 5</w:t>
    </w:r>
    <w:r w:rsidR="00D55DF5">
      <w:rPr>
        <w:rFonts w:ascii="Century Gothic" w:hAnsi="Century Gothic"/>
        <w:sz w:val="16"/>
        <w:szCs w:val="16"/>
      </w:rPr>
      <w:t>22913</w:t>
    </w:r>
    <w:r w:rsidR="005C790A">
      <w:rPr>
        <w:rFonts w:ascii="Century Gothic" w:hAnsi="Century Gothic"/>
        <w:sz w:val="16"/>
        <w:szCs w:val="16"/>
      </w:rPr>
      <w:t xml:space="preserve">; </w:t>
    </w:r>
    <w:r w:rsidRPr="00A7168F">
      <w:rPr>
        <w:rFonts w:ascii="Century Gothic" w:hAnsi="Century Gothic"/>
        <w:sz w:val="16"/>
        <w:szCs w:val="16"/>
      </w:rPr>
      <w:t xml:space="preserve"> email: </w:t>
    </w:r>
    <w:hyperlink r:id="rId2" w:history="1">
      <w:r w:rsidR="00FE7721" w:rsidRPr="00C55DBB">
        <w:rPr>
          <w:rStyle w:val="Hyperlink"/>
          <w:rFonts w:ascii="Century Gothic" w:hAnsi="Century Gothic"/>
          <w:sz w:val="16"/>
          <w:szCs w:val="16"/>
        </w:rPr>
        <w:t>office.rws@rompetrol.com</w:t>
      </w:r>
    </w:hyperlink>
    <w:r w:rsidR="005C790A">
      <w:rPr>
        <w:rFonts w:ascii="Century Gothic" w:hAnsi="Century Gothic"/>
        <w:sz w:val="16"/>
        <w:szCs w:val="16"/>
      </w:rPr>
      <w:t>;</w:t>
    </w:r>
    <w:r w:rsidR="00FE7721">
      <w:rPr>
        <w:rFonts w:ascii="Century Gothic" w:hAnsi="Century Gothic"/>
        <w:sz w:val="16"/>
        <w:szCs w:val="16"/>
      </w:rPr>
      <w:t xml:space="preserve">  </w:t>
    </w:r>
    <w:hyperlink r:id="rId3" w:history="1">
      <w:r w:rsidR="00FE7721" w:rsidRPr="00C55DBB">
        <w:rPr>
          <w:rStyle w:val="Hyperlink"/>
          <w:rFonts w:ascii="Century Gothic" w:hAnsi="Century Gothic"/>
          <w:sz w:val="16"/>
          <w:szCs w:val="16"/>
        </w:rPr>
        <w:t>www.rompetrol.com</w:t>
      </w:r>
    </w:hyperlink>
  </w:p>
  <w:p w14:paraId="4FE9CA0A" w14:textId="77777777" w:rsidR="00FE7721" w:rsidRDefault="00FE7721" w:rsidP="00FE7721">
    <w:pPr>
      <w:pStyle w:val="Footer"/>
      <w:jc w:val="center"/>
      <w:rPr>
        <w:rFonts w:ascii="Century Gothic" w:hAnsi="Century Gothic"/>
        <w:sz w:val="16"/>
        <w:szCs w:val="16"/>
      </w:rPr>
    </w:pPr>
  </w:p>
  <w:p w14:paraId="1BD749DA" w14:textId="43A744CE" w:rsidR="00E83608" w:rsidRPr="00E83608" w:rsidRDefault="00E83608" w:rsidP="00FE7721">
    <w:pPr>
      <w:pStyle w:val="Footer"/>
      <w:jc w:val="center"/>
      <w:rPr>
        <w:rFonts w:ascii="Century Gothic" w:hAnsi="Century Gothic"/>
        <w:sz w:val="14"/>
        <w:szCs w:val="14"/>
      </w:rPr>
    </w:pPr>
    <w:r w:rsidRPr="00E83608">
      <w:rPr>
        <w:rFonts w:ascii="Century Gothic" w:hAnsi="Century Gothic"/>
        <w:sz w:val="14"/>
        <w:szCs w:val="14"/>
      </w:rPr>
      <w:t xml:space="preserve">Company with Management System Certified by DNV GL        Trade Registry </w:t>
    </w:r>
    <w:proofErr w:type="gramStart"/>
    <w:r w:rsidRPr="00E83608">
      <w:rPr>
        <w:rFonts w:ascii="Century Gothic" w:hAnsi="Century Gothic"/>
        <w:sz w:val="14"/>
        <w:szCs w:val="14"/>
      </w:rPr>
      <w:t>No:J</w:t>
    </w:r>
    <w:proofErr w:type="gramEnd"/>
    <w:r w:rsidRPr="00E83608">
      <w:rPr>
        <w:rFonts w:ascii="Century Gothic" w:hAnsi="Century Gothic"/>
        <w:sz w:val="14"/>
        <w:szCs w:val="14"/>
      </w:rPr>
      <w:t xml:space="preserve"> 29/110/1991   </w:t>
    </w:r>
    <w:r w:rsidR="00F13956">
      <w:rPr>
        <w:rFonts w:ascii="Century Gothic" w:hAnsi="Century Gothic"/>
        <w:sz w:val="14"/>
        <w:szCs w:val="14"/>
      </w:rPr>
      <w:t xml:space="preserve">             </w:t>
    </w:r>
    <w:r w:rsidRPr="00E83608">
      <w:rPr>
        <w:rFonts w:ascii="Century Gothic" w:hAnsi="Century Gothic"/>
        <w:sz w:val="14"/>
        <w:szCs w:val="14"/>
      </w:rPr>
      <w:t xml:space="preserve">IBAN  </w:t>
    </w:r>
    <w:r>
      <w:rPr>
        <w:rFonts w:ascii="Century Gothic" w:hAnsi="Century Gothic"/>
        <w:sz w:val="14"/>
        <w:szCs w:val="14"/>
      </w:rPr>
      <w:t>RO34BACX0000000030551310</w:t>
    </w:r>
  </w:p>
  <w:p w14:paraId="4AD65E09" w14:textId="5BD3BFE8" w:rsidR="00E83608" w:rsidRPr="00E83608" w:rsidRDefault="00E83608" w:rsidP="005C790A">
    <w:pPr>
      <w:pStyle w:val="Footer"/>
      <w:rPr>
        <w:rFonts w:ascii="Century Gothic" w:hAnsi="Century Gothic"/>
        <w:sz w:val="14"/>
        <w:szCs w:val="14"/>
      </w:rPr>
    </w:pPr>
    <w:r w:rsidRPr="00E83608">
      <w:rPr>
        <w:rFonts w:ascii="Century Gothic" w:hAnsi="Century Gothic"/>
        <w:sz w:val="14"/>
        <w:szCs w:val="14"/>
      </w:rPr>
      <w:t xml:space="preserve">ISO 9001;2015 ISO 14001;2015 OHSAS </w:t>
    </w:r>
    <w:r w:rsidR="009A59D5">
      <w:rPr>
        <w:rFonts w:ascii="Century Gothic" w:hAnsi="Century Gothic"/>
        <w:sz w:val="14"/>
        <w:szCs w:val="14"/>
      </w:rPr>
      <w:t>45</w:t>
    </w:r>
    <w:r w:rsidRPr="00E83608">
      <w:rPr>
        <w:rFonts w:ascii="Century Gothic" w:hAnsi="Century Gothic"/>
        <w:sz w:val="14"/>
        <w:szCs w:val="14"/>
      </w:rPr>
      <w:t>001;2</w:t>
    </w:r>
    <w:r w:rsidR="009A59D5">
      <w:rPr>
        <w:rFonts w:ascii="Century Gothic" w:hAnsi="Century Gothic"/>
        <w:sz w:val="14"/>
        <w:szCs w:val="14"/>
      </w:rPr>
      <w:t>018</w:t>
    </w:r>
    <w:r w:rsidRPr="00E83608">
      <w:rPr>
        <w:rFonts w:ascii="Century Gothic" w:hAnsi="Century Gothic"/>
        <w:sz w:val="14"/>
        <w:szCs w:val="14"/>
      </w:rPr>
      <w:t xml:space="preserve">                     </w:t>
    </w:r>
    <w:r>
      <w:rPr>
        <w:rFonts w:ascii="Century Gothic" w:hAnsi="Century Gothic"/>
        <w:sz w:val="14"/>
        <w:szCs w:val="14"/>
      </w:rPr>
      <w:t xml:space="preserve">   </w:t>
    </w:r>
    <w:r w:rsidRPr="00E83608">
      <w:rPr>
        <w:rFonts w:ascii="Century Gothic" w:hAnsi="Century Gothic"/>
        <w:sz w:val="14"/>
        <w:szCs w:val="14"/>
      </w:rPr>
      <w:t xml:space="preserve"> Fiscal Identification </w:t>
    </w:r>
    <w:proofErr w:type="gramStart"/>
    <w:r w:rsidR="00F13956">
      <w:rPr>
        <w:rFonts w:ascii="Century Gothic" w:hAnsi="Century Gothic"/>
        <w:sz w:val="14"/>
        <w:szCs w:val="14"/>
      </w:rPr>
      <w:t>N</w:t>
    </w:r>
    <w:r w:rsidR="00A936B3">
      <w:rPr>
        <w:rFonts w:ascii="Century Gothic" w:hAnsi="Century Gothic"/>
        <w:sz w:val="14"/>
        <w:szCs w:val="14"/>
      </w:rPr>
      <w:t>o</w:t>
    </w:r>
    <w:r w:rsidR="00F13956">
      <w:rPr>
        <w:rFonts w:ascii="Century Gothic" w:hAnsi="Century Gothic"/>
        <w:sz w:val="14"/>
        <w:szCs w:val="14"/>
      </w:rPr>
      <w:t>;RO</w:t>
    </w:r>
    <w:proofErr w:type="gramEnd"/>
    <w:r w:rsidR="00F13956">
      <w:rPr>
        <w:rFonts w:ascii="Century Gothic" w:hAnsi="Century Gothic"/>
        <w:sz w:val="14"/>
        <w:szCs w:val="14"/>
      </w:rPr>
      <w:t>1346607           UNICREDIT BANK - PLOIESTI</w:t>
    </w:r>
  </w:p>
  <w:p w14:paraId="1E261E50" w14:textId="77777777" w:rsidR="00E83608" w:rsidRPr="00E83608" w:rsidRDefault="00E83608" w:rsidP="00A7168F">
    <w:pPr>
      <w:pStyle w:val="Footer"/>
      <w:jc w:val="center"/>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D361" w14:textId="77777777" w:rsidR="005E788D" w:rsidRDefault="005E788D" w:rsidP="00302C7D">
      <w:r>
        <w:separator/>
      </w:r>
    </w:p>
  </w:footnote>
  <w:footnote w:type="continuationSeparator" w:id="0">
    <w:p w14:paraId="7CB2298D" w14:textId="77777777" w:rsidR="005E788D" w:rsidRDefault="005E788D"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C4BD" w14:textId="512E2CD3" w:rsidR="00302C7D" w:rsidRDefault="00FF1CD0">
    <w:pPr>
      <w:pStyle w:val="Header"/>
    </w:pPr>
    <w:r w:rsidRPr="00C30DEF">
      <w:rPr>
        <w:rFonts w:ascii="Century Gothic" w:hAnsi="Century Gothic"/>
        <w:noProof/>
      </w:rPr>
      <w:drawing>
        <wp:anchor distT="0" distB="0" distL="114300" distR="114300" simplePos="0" relativeHeight="251662336" behindDoc="0" locked="0" layoutInCell="1" allowOverlap="1" wp14:anchorId="0998AEA0" wp14:editId="020E4B2D">
          <wp:simplePos x="0" y="0"/>
          <wp:positionH relativeFrom="margin">
            <wp:posOffset>-913765</wp:posOffset>
          </wp:positionH>
          <wp:positionV relativeFrom="margin">
            <wp:posOffset>-952500</wp:posOffset>
          </wp:positionV>
          <wp:extent cx="1513205" cy="920750"/>
          <wp:effectExtent l="0" t="0" r="0" b="0"/>
          <wp:wrapSquare wrapText="bothSides"/>
          <wp:docPr id="16"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67D">
      <w:rPr>
        <w:rFonts w:ascii="Century Gothic" w:hAnsi="Century Gothic"/>
        <w:noProof/>
      </w:rPr>
      <w:drawing>
        <wp:anchor distT="0" distB="0" distL="114300" distR="114300" simplePos="0" relativeHeight="251663360" behindDoc="0" locked="0" layoutInCell="1" allowOverlap="1" wp14:anchorId="41912246" wp14:editId="3C2807C5">
          <wp:simplePos x="0" y="0"/>
          <wp:positionH relativeFrom="margin">
            <wp:posOffset>4381500</wp:posOffset>
          </wp:positionH>
          <wp:positionV relativeFrom="margin">
            <wp:posOffset>-762000</wp:posOffset>
          </wp:positionV>
          <wp:extent cx="1695450" cy="549910"/>
          <wp:effectExtent l="0" t="0" r="6350" b="0"/>
          <wp:wrapSquare wrapText="bothSides"/>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2">
                    <a:extLst>
                      <a:ext uri="{28A0092B-C50C-407E-A947-70E740481C1C}">
                        <a14:useLocalDpi xmlns:a14="http://schemas.microsoft.com/office/drawing/2010/main" val="0"/>
                      </a:ext>
                    </a:extLst>
                  </a:blip>
                  <a:srcRect t="19396"/>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E4E"/>
    <w:multiLevelType w:val="hybridMultilevel"/>
    <w:tmpl w:val="B464CE3E"/>
    <w:lvl w:ilvl="0" w:tplc="57AE13EC">
      <w:start w:val="4"/>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40BCD"/>
    <w:multiLevelType w:val="singleLevel"/>
    <w:tmpl w:val="BE622BC2"/>
    <w:lvl w:ilvl="0">
      <w:start w:val="1"/>
      <w:numFmt w:val="lowerLetter"/>
      <w:lvlText w:val="%1)"/>
      <w:legacy w:legacy="1" w:legacySpace="0" w:legacyIndent="240"/>
      <w:lvlJc w:val="left"/>
      <w:rPr>
        <w:rFonts w:ascii="Verdana" w:hAnsi="Verdana" w:cs="Times New Roman" w:hint="default"/>
      </w:rPr>
    </w:lvl>
  </w:abstractNum>
  <w:abstractNum w:abstractNumId="2" w15:restartNumberingAfterBreak="0">
    <w:nsid w:val="64363919"/>
    <w:multiLevelType w:val="hybridMultilevel"/>
    <w:tmpl w:val="4232E4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6F027A48"/>
    <w:multiLevelType w:val="singleLevel"/>
    <w:tmpl w:val="A5AC62BE"/>
    <w:lvl w:ilvl="0">
      <w:start w:val="5"/>
      <w:numFmt w:val="lowerLetter"/>
      <w:lvlText w:val="%1)"/>
      <w:legacy w:legacy="1" w:legacySpace="0" w:legacyIndent="230"/>
      <w:lvlJc w:val="left"/>
      <w:rPr>
        <w:rFonts w:ascii="Verdana" w:hAnsi="Verdana" w:cs="Times New Roman" w:hint="default"/>
      </w:rPr>
    </w:lvl>
  </w:abstractNum>
  <w:num w:numId="1" w16cid:durableId="1807427758">
    <w:abstractNumId w:val="2"/>
  </w:num>
  <w:num w:numId="2" w16cid:durableId="1777020761">
    <w:abstractNumId w:val="0"/>
  </w:num>
  <w:num w:numId="3" w16cid:durableId="1689136419">
    <w:abstractNumId w:val="1"/>
  </w:num>
  <w:num w:numId="4" w16cid:durableId="1154832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0F"/>
    <w:rsid w:val="00080935"/>
    <w:rsid w:val="0008351F"/>
    <w:rsid w:val="000B7E72"/>
    <w:rsid w:val="000D728A"/>
    <w:rsid w:val="0011692B"/>
    <w:rsid w:val="001A436B"/>
    <w:rsid w:val="001D27A9"/>
    <w:rsid w:val="001E08D0"/>
    <w:rsid w:val="00200FFE"/>
    <w:rsid w:val="002152D8"/>
    <w:rsid w:val="00250919"/>
    <w:rsid w:val="003010FC"/>
    <w:rsid w:val="00302C7D"/>
    <w:rsid w:val="00406FCA"/>
    <w:rsid w:val="0043580F"/>
    <w:rsid w:val="00483F9C"/>
    <w:rsid w:val="004A3192"/>
    <w:rsid w:val="004D553F"/>
    <w:rsid w:val="004F1369"/>
    <w:rsid w:val="0053121F"/>
    <w:rsid w:val="005A7659"/>
    <w:rsid w:val="005C790A"/>
    <w:rsid w:val="005E5B75"/>
    <w:rsid w:val="005E788D"/>
    <w:rsid w:val="005F52F8"/>
    <w:rsid w:val="006B2C26"/>
    <w:rsid w:val="0075367D"/>
    <w:rsid w:val="0075442E"/>
    <w:rsid w:val="007D38DB"/>
    <w:rsid w:val="00871BDD"/>
    <w:rsid w:val="00894376"/>
    <w:rsid w:val="00911CB7"/>
    <w:rsid w:val="00932981"/>
    <w:rsid w:val="00945436"/>
    <w:rsid w:val="009741B0"/>
    <w:rsid w:val="009A59D5"/>
    <w:rsid w:val="00A10292"/>
    <w:rsid w:val="00A5030B"/>
    <w:rsid w:val="00A638A3"/>
    <w:rsid w:val="00A678A3"/>
    <w:rsid w:val="00A7168F"/>
    <w:rsid w:val="00A71A35"/>
    <w:rsid w:val="00A748BD"/>
    <w:rsid w:val="00A936B3"/>
    <w:rsid w:val="00AB155F"/>
    <w:rsid w:val="00AC73E2"/>
    <w:rsid w:val="00B226C4"/>
    <w:rsid w:val="00B3539D"/>
    <w:rsid w:val="00BA1D79"/>
    <w:rsid w:val="00C20C5A"/>
    <w:rsid w:val="00C30DEF"/>
    <w:rsid w:val="00C32482"/>
    <w:rsid w:val="00CE3166"/>
    <w:rsid w:val="00D10E8D"/>
    <w:rsid w:val="00D55DF5"/>
    <w:rsid w:val="00D72B19"/>
    <w:rsid w:val="00DC3DD1"/>
    <w:rsid w:val="00DC5F8D"/>
    <w:rsid w:val="00DE296C"/>
    <w:rsid w:val="00E640A6"/>
    <w:rsid w:val="00E83608"/>
    <w:rsid w:val="00EA09F3"/>
    <w:rsid w:val="00EA4A4E"/>
    <w:rsid w:val="00F13956"/>
    <w:rsid w:val="00F1681B"/>
    <w:rsid w:val="00F403D2"/>
    <w:rsid w:val="00F66393"/>
    <w:rsid w:val="00FA2C3F"/>
    <w:rsid w:val="00FB3C60"/>
    <w:rsid w:val="00FE5C19"/>
    <w:rsid w:val="00FE7721"/>
    <w:rsid w:val="00FF1CD0"/>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E83608"/>
    <w:rPr>
      <w:color w:val="0563C1" w:themeColor="hyperlink"/>
      <w:u w:val="single"/>
    </w:rPr>
  </w:style>
  <w:style w:type="character" w:styleId="UnresolvedMention">
    <w:name w:val="Unresolved Mention"/>
    <w:basedOn w:val="DefaultParagraphFont"/>
    <w:uiPriority w:val="99"/>
    <w:semiHidden/>
    <w:unhideWhenUsed/>
    <w:rsid w:val="00E83608"/>
    <w:rPr>
      <w:color w:val="605E5C"/>
      <w:shd w:val="clear" w:color="auto" w:fill="E1DFDD"/>
    </w:rPr>
  </w:style>
  <w:style w:type="paragraph" w:styleId="NoSpacing">
    <w:name w:val="No Spacing"/>
    <w:uiPriority w:val="1"/>
    <w:qFormat/>
    <w:rsid w:val="005F52F8"/>
    <w:rPr>
      <w:rFonts w:asciiTheme="minorHAnsi" w:eastAsiaTheme="minorHAnsi" w:hAnsiTheme="minorHAnsi" w:cstheme="minorBidi"/>
      <w:sz w:val="22"/>
      <w:szCs w:val="22"/>
      <w:lang w:eastAsia="en-US"/>
    </w:rPr>
  </w:style>
  <w:style w:type="character" w:customStyle="1" w:styleId="hps">
    <w:name w:val="hps"/>
    <w:basedOn w:val="DefaultParagraphFont"/>
    <w:rsid w:val="005F52F8"/>
  </w:style>
  <w:style w:type="character" w:customStyle="1" w:styleId="shorttext">
    <w:name w:val="short_text"/>
    <w:basedOn w:val="DefaultParagraphFont"/>
    <w:rsid w:val="005F52F8"/>
  </w:style>
  <w:style w:type="paragraph" w:styleId="ListParagraph">
    <w:name w:val="List Paragraph"/>
    <w:basedOn w:val="Normal"/>
    <w:link w:val="ListParagraphChar"/>
    <w:uiPriority w:val="34"/>
    <w:qFormat/>
    <w:rsid w:val="00EA4A4E"/>
    <w:pPr>
      <w:ind w:left="720"/>
      <w:contextualSpacing/>
    </w:pPr>
  </w:style>
  <w:style w:type="character" w:customStyle="1" w:styleId="l5def1">
    <w:name w:val="l5def1"/>
    <w:basedOn w:val="DefaultParagraphFont"/>
    <w:rsid w:val="00080935"/>
    <w:rPr>
      <w:rFonts w:ascii="Arial" w:hAnsi="Arial" w:cs="Arial" w:hint="default"/>
      <w:color w:val="000000"/>
      <w:sz w:val="26"/>
      <w:szCs w:val="26"/>
    </w:rPr>
  </w:style>
  <w:style w:type="character" w:customStyle="1" w:styleId="ListParagraphChar">
    <w:name w:val="List Paragraph Char"/>
    <w:basedOn w:val="DefaultParagraphFont"/>
    <w:link w:val="ListParagraph"/>
    <w:uiPriority w:val="34"/>
    <w:rsid w:val="00080935"/>
    <w:rPr>
      <w:sz w:val="24"/>
      <w:szCs w:val="24"/>
      <w:lang w:eastAsia="en-US"/>
    </w:rPr>
  </w:style>
  <w:style w:type="paragraph" w:styleId="BodyText">
    <w:name w:val="Body Text"/>
    <w:basedOn w:val="Normal"/>
    <w:link w:val="BodyTextChar"/>
    <w:unhideWhenUsed/>
    <w:rsid w:val="00080935"/>
    <w:pPr>
      <w:jc w:val="center"/>
    </w:pPr>
    <w:rPr>
      <w:rFonts w:ascii="Arial" w:eastAsia="Times New Roman" w:hAnsi="Arial"/>
      <w:b/>
      <w:bCs/>
    </w:rPr>
  </w:style>
  <w:style w:type="character" w:customStyle="1" w:styleId="BodyTextChar">
    <w:name w:val="Body Text Char"/>
    <w:basedOn w:val="DefaultParagraphFont"/>
    <w:link w:val="BodyText"/>
    <w:rsid w:val="00080935"/>
    <w:rPr>
      <w:rFonts w:ascii="Arial" w:eastAsia="Times New Roman" w:hAnsi="Arial"/>
      <w:b/>
      <w:bCs/>
      <w:sz w:val="24"/>
      <w:szCs w:val="24"/>
      <w:lang w:eastAsia="en-US"/>
    </w:rPr>
  </w:style>
  <w:style w:type="paragraph" w:customStyle="1" w:styleId="Style2">
    <w:name w:val="Style2"/>
    <w:basedOn w:val="Normal"/>
    <w:uiPriority w:val="99"/>
    <w:rsid w:val="00B226C4"/>
    <w:pPr>
      <w:widowControl w:val="0"/>
      <w:autoSpaceDE w:val="0"/>
      <w:autoSpaceDN w:val="0"/>
      <w:adjustRightInd w:val="0"/>
      <w:spacing w:line="269" w:lineRule="exact"/>
      <w:jc w:val="both"/>
    </w:pPr>
    <w:rPr>
      <w:rFonts w:ascii="Times New Roman" w:eastAsia="Times New Roman" w:hAnsi="Times New Roman"/>
    </w:rPr>
  </w:style>
  <w:style w:type="paragraph" w:customStyle="1" w:styleId="Style10">
    <w:name w:val="Style10"/>
    <w:basedOn w:val="Normal"/>
    <w:uiPriority w:val="99"/>
    <w:rsid w:val="00B226C4"/>
    <w:pPr>
      <w:widowControl w:val="0"/>
      <w:autoSpaceDE w:val="0"/>
      <w:autoSpaceDN w:val="0"/>
      <w:adjustRightInd w:val="0"/>
      <w:spacing w:line="269" w:lineRule="exact"/>
      <w:jc w:val="both"/>
    </w:pPr>
    <w:rPr>
      <w:rFonts w:ascii="Times New Roman" w:eastAsia="Times New Roman" w:hAnsi="Times New Roman"/>
    </w:rPr>
  </w:style>
  <w:style w:type="paragraph" w:customStyle="1" w:styleId="Style13">
    <w:name w:val="Style13"/>
    <w:basedOn w:val="Normal"/>
    <w:uiPriority w:val="99"/>
    <w:rsid w:val="00B226C4"/>
    <w:pPr>
      <w:widowControl w:val="0"/>
      <w:autoSpaceDE w:val="0"/>
      <w:autoSpaceDN w:val="0"/>
      <w:adjustRightInd w:val="0"/>
      <w:spacing w:line="269" w:lineRule="exact"/>
      <w:jc w:val="both"/>
    </w:pPr>
    <w:rPr>
      <w:rFonts w:ascii="Times New Roman" w:eastAsia="Times New Roman" w:hAnsi="Times New Roman"/>
    </w:rPr>
  </w:style>
  <w:style w:type="paragraph" w:customStyle="1" w:styleId="Style14">
    <w:name w:val="Style14"/>
    <w:basedOn w:val="Normal"/>
    <w:uiPriority w:val="99"/>
    <w:rsid w:val="00B226C4"/>
    <w:pPr>
      <w:widowControl w:val="0"/>
      <w:autoSpaceDE w:val="0"/>
      <w:autoSpaceDN w:val="0"/>
      <w:adjustRightInd w:val="0"/>
      <w:spacing w:line="269" w:lineRule="exact"/>
    </w:pPr>
    <w:rPr>
      <w:rFonts w:ascii="Times New Roman" w:eastAsia="Times New Roman" w:hAnsi="Times New Roman"/>
    </w:rPr>
  </w:style>
  <w:style w:type="character" w:customStyle="1" w:styleId="FontStyle25">
    <w:name w:val="Font Style25"/>
    <w:basedOn w:val="DefaultParagraphFont"/>
    <w:uiPriority w:val="99"/>
    <w:rsid w:val="00B226C4"/>
    <w:rPr>
      <w:rFonts w:ascii="Times New Roman" w:hAnsi="Times New Roman" w:cs="Times New Roman"/>
      <w:b/>
      <w:bCs/>
      <w:color w:val="000000"/>
      <w:sz w:val="20"/>
      <w:szCs w:val="20"/>
    </w:rPr>
  </w:style>
  <w:style w:type="table" w:styleId="TableGrid">
    <w:name w:val="Table Grid"/>
    <w:basedOn w:val="TableNormal"/>
    <w:uiPriority w:val="39"/>
    <w:rsid w:val="00C2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mailto:office.rws@rompetro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Chitu, Adina</cp:lastModifiedBy>
  <cp:revision>10</cp:revision>
  <cp:lastPrinted>2020-11-11T10:07:00Z</cp:lastPrinted>
  <dcterms:created xsi:type="dcterms:W3CDTF">2024-04-11T16:02:00Z</dcterms:created>
  <dcterms:modified xsi:type="dcterms:W3CDTF">2024-04-11T17:18:00Z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6b4508-cb92-454e-94db-b11b960bbce6_Enabled">
    <vt:lpwstr>true</vt:lpwstr>
  </property>
  <property fmtid="{D5CDD505-2E9C-101B-9397-08002B2CF9AE}" pid="3" name="MSIP_Label_eb6b4508-cb92-454e-94db-b11b960bbce6_SetDate">
    <vt:lpwstr>2024-04-11T16:02:51Z</vt:lpwstr>
  </property>
  <property fmtid="{D5CDD505-2E9C-101B-9397-08002B2CF9AE}" pid="4" name="MSIP_Label_eb6b4508-cb92-454e-94db-b11b960bbce6_Method">
    <vt:lpwstr>Standard</vt:lpwstr>
  </property>
  <property fmtid="{D5CDD505-2E9C-101B-9397-08002B2CF9AE}" pid="5" name="MSIP_Label_eb6b4508-cb92-454e-94db-b11b960bbce6_Name">
    <vt:lpwstr>defa4170-0d19-0005-0004-bc88714345d2</vt:lpwstr>
  </property>
  <property fmtid="{D5CDD505-2E9C-101B-9397-08002B2CF9AE}" pid="6" name="MSIP_Label_eb6b4508-cb92-454e-94db-b11b960bbce6_SiteId">
    <vt:lpwstr>6746c0ef-2e94-4efe-92c6-7b03929a4d0e</vt:lpwstr>
  </property>
  <property fmtid="{D5CDD505-2E9C-101B-9397-08002B2CF9AE}" pid="7" name="MSIP_Label_eb6b4508-cb92-454e-94db-b11b960bbce6_ActionId">
    <vt:lpwstr>b62af82e-b873-4b24-abad-2c5cdc94a9df</vt:lpwstr>
  </property>
  <property fmtid="{D5CDD505-2E9C-101B-9397-08002B2CF9AE}" pid="8" name="MSIP_Label_eb6b4508-cb92-454e-94db-b11b960bbce6_ContentBits">
    <vt:lpwstr>0</vt:lpwstr>
  </property>
</Properties>
</file>