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CE13" w14:textId="77777777" w:rsidR="00F53D2C" w:rsidRPr="00246DB7" w:rsidRDefault="00F53D2C" w:rsidP="00F53D2C">
      <w:pPr>
        <w:jc w:val="center"/>
        <w:rPr>
          <w:rFonts w:ascii="Times New Roman" w:hAnsi="Times New Roman"/>
          <w:b/>
          <w:bCs/>
        </w:rPr>
      </w:pPr>
      <w:r w:rsidRPr="00246DB7">
        <w:rPr>
          <w:rFonts w:ascii="Times New Roman" w:hAnsi="Times New Roman"/>
          <w:b/>
          <w:bCs/>
        </w:rPr>
        <w:t>RESOLUTION no.1</w:t>
      </w:r>
    </w:p>
    <w:p w14:paraId="6EAB70B0" w14:textId="1675CF3D" w:rsidR="00F53D2C" w:rsidRPr="00246DB7" w:rsidRDefault="00F53D2C" w:rsidP="00F53D2C">
      <w:pPr>
        <w:jc w:val="center"/>
        <w:rPr>
          <w:rFonts w:ascii="Times New Roman" w:hAnsi="Times New Roman"/>
          <w:b/>
          <w:bCs/>
        </w:rPr>
      </w:pPr>
      <w:r w:rsidRPr="00246DB7">
        <w:rPr>
          <w:rFonts w:ascii="Times New Roman" w:hAnsi="Times New Roman"/>
          <w:b/>
          <w:bCs/>
        </w:rPr>
        <w:t xml:space="preserve">of the </w:t>
      </w:r>
      <w:r w:rsidR="00C16EAD">
        <w:rPr>
          <w:rFonts w:ascii="Times New Roman" w:hAnsi="Times New Roman"/>
          <w:b/>
          <w:bCs/>
        </w:rPr>
        <w:t>O</w:t>
      </w:r>
      <w:r w:rsidRPr="00246DB7">
        <w:rPr>
          <w:rFonts w:ascii="Times New Roman" w:hAnsi="Times New Roman"/>
          <w:b/>
          <w:bCs/>
        </w:rPr>
        <w:t xml:space="preserve">rdinary </w:t>
      </w:r>
      <w:r w:rsidR="00C16EAD" w:rsidRPr="00246DB7">
        <w:rPr>
          <w:rFonts w:ascii="Times New Roman" w:hAnsi="Times New Roman"/>
          <w:b/>
          <w:bCs/>
        </w:rPr>
        <w:t xml:space="preserve">General </w:t>
      </w:r>
      <w:r w:rsidRPr="00246DB7">
        <w:rPr>
          <w:rFonts w:ascii="Times New Roman" w:hAnsi="Times New Roman"/>
          <w:b/>
          <w:bCs/>
        </w:rPr>
        <w:t>Meeting of the Shareholders of</w:t>
      </w:r>
    </w:p>
    <w:p w14:paraId="420EFC36" w14:textId="77777777" w:rsidR="00F53D2C" w:rsidRPr="00246DB7" w:rsidRDefault="00F53D2C" w:rsidP="00F53D2C">
      <w:pPr>
        <w:jc w:val="center"/>
        <w:rPr>
          <w:rFonts w:ascii="Times New Roman" w:hAnsi="Times New Roman"/>
          <w:b/>
          <w:bCs/>
        </w:rPr>
      </w:pPr>
      <w:r w:rsidRPr="00246DB7">
        <w:rPr>
          <w:rFonts w:ascii="Times New Roman" w:hAnsi="Times New Roman"/>
          <w:b/>
          <w:bCs/>
        </w:rPr>
        <w:t xml:space="preserve"> ROMPETROL WELL SERVICES S.A.</w:t>
      </w:r>
    </w:p>
    <w:p w14:paraId="53EE693A" w14:textId="5A2EF299" w:rsidR="00F53D2C" w:rsidRPr="00246DB7" w:rsidRDefault="00F53D2C" w:rsidP="00F53D2C">
      <w:pPr>
        <w:jc w:val="center"/>
        <w:rPr>
          <w:rFonts w:ascii="Times New Roman" w:hAnsi="Times New Roman"/>
          <w:b/>
          <w:bCs/>
        </w:rPr>
      </w:pPr>
      <w:r w:rsidRPr="00246DB7">
        <w:rPr>
          <w:rFonts w:ascii="Times New Roman" w:hAnsi="Times New Roman"/>
          <w:b/>
          <w:bCs/>
        </w:rPr>
        <w:t xml:space="preserve">as of </w:t>
      </w:r>
      <w:r w:rsidR="00C16EAD">
        <w:rPr>
          <w:rFonts w:ascii="Times New Roman" w:hAnsi="Times New Roman"/>
          <w:b/>
          <w:bCs/>
        </w:rPr>
        <w:t>April</w:t>
      </w:r>
      <w:r w:rsidRPr="00246DB7">
        <w:rPr>
          <w:rFonts w:ascii="Times New Roman" w:hAnsi="Times New Roman"/>
          <w:b/>
          <w:bCs/>
        </w:rPr>
        <w:t xml:space="preserve"> [</w:t>
      </w:r>
      <w:r w:rsidR="00026803">
        <w:rPr>
          <w:rFonts w:ascii="Times New Roman" w:hAnsi="Times New Roman"/>
          <w:b/>
          <w:bCs/>
        </w:rPr>
        <w:t>2</w:t>
      </w:r>
      <w:r w:rsidR="00CF0309">
        <w:rPr>
          <w:rFonts w:ascii="Times New Roman" w:hAnsi="Times New Roman"/>
          <w:b/>
          <w:bCs/>
        </w:rPr>
        <w:t>5</w:t>
      </w:r>
      <w:r w:rsidR="00026803">
        <w:rPr>
          <w:rFonts w:ascii="Times New Roman" w:hAnsi="Times New Roman"/>
          <w:b/>
          <w:bCs/>
        </w:rPr>
        <w:t>/2</w:t>
      </w:r>
      <w:r w:rsidR="00CF0309">
        <w:rPr>
          <w:rFonts w:ascii="Times New Roman" w:hAnsi="Times New Roman"/>
          <w:b/>
          <w:bCs/>
        </w:rPr>
        <w:t>6</w:t>
      </w:r>
      <w:r w:rsidRPr="00246DB7">
        <w:rPr>
          <w:rFonts w:ascii="Times New Roman" w:hAnsi="Times New Roman"/>
          <w:b/>
          <w:bCs/>
        </w:rPr>
        <w:t>], 202</w:t>
      </w:r>
      <w:r w:rsidR="00CF0309">
        <w:rPr>
          <w:rFonts w:ascii="Times New Roman" w:hAnsi="Times New Roman"/>
          <w:b/>
          <w:bCs/>
        </w:rPr>
        <w:t>4</w:t>
      </w:r>
    </w:p>
    <w:p w14:paraId="60FE6516" w14:textId="5DCA3D5F" w:rsidR="00C167F0" w:rsidRPr="00493223" w:rsidRDefault="00C167F0" w:rsidP="00C167F0">
      <w:pPr>
        <w:jc w:val="center"/>
        <w:rPr>
          <w:rFonts w:ascii="Times New Roman" w:hAnsi="Times New Roman"/>
          <w:b/>
          <w:szCs w:val="22"/>
        </w:rPr>
      </w:pPr>
      <w:r w:rsidRPr="00493223">
        <w:rPr>
          <w:rFonts w:ascii="Times New Roman" w:hAnsi="Times New Roman"/>
          <w:b/>
          <w:szCs w:val="22"/>
        </w:rPr>
        <w:t>[Updated as of April 1</w:t>
      </w:r>
      <w:r>
        <w:rPr>
          <w:rFonts w:ascii="Times New Roman" w:hAnsi="Times New Roman"/>
          <w:b/>
          <w:szCs w:val="22"/>
        </w:rPr>
        <w:t>2</w:t>
      </w:r>
      <w:r w:rsidRPr="00493223">
        <w:rPr>
          <w:rFonts w:ascii="Times New Roman" w:hAnsi="Times New Roman"/>
          <w:b/>
          <w:szCs w:val="22"/>
          <w:vertAlign w:val="superscript"/>
        </w:rPr>
        <w:t>th</w:t>
      </w:r>
      <w:r w:rsidRPr="00493223">
        <w:rPr>
          <w:rFonts w:ascii="Times New Roman" w:hAnsi="Times New Roman"/>
          <w:b/>
          <w:szCs w:val="22"/>
        </w:rPr>
        <w:t xml:space="preserve">, </w:t>
      </w:r>
      <w:proofErr w:type="gramStart"/>
      <w:r w:rsidRPr="00493223">
        <w:rPr>
          <w:rFonts w:ascii="Times New Roman" w:hAnsi="Times New Roman"/>
          <w:b/>
          <w:szCs w:val="22"/>
        </w:rPr>
        <w:t>202</w:t>
      </w:r>
      <w:r>
        <w:rPr>
          <w:rFonts w:ascii="Times New Roman" w:hAnsi="Times New Roman"/>
          <w:b/>
          <w:szCs w:val="22"/>
        </w:rPr>
        <w:t>4</w:t>
      </w:r>
      <w:proofErr w:type="gramEnd"/>
      <w:r w:rsidRPr="00493223">
        <w:rPr>
          <w:rFonts w:ascii="Times New Roman" w:hAnsi="Times New Roman"/>
          <w:b/>
          <w:szCs w:val="22"/>
        </w:rPr>
        <w:t xml:space="preserve"> according to the supplemented agenda</w:t>
      </w:r>
      <w:r w:rsidRPr="00493223">
        <w:rPr>
          <w:rStyle w:val="FootnoteReference"/>
          <w:rFonts w:ascii="Times New Roman" w:hAnsi="Times New Roman"/>
          <w:b/>
          <w:szCs w:val="22"/>
        </w:rPr>
        <w:footnoteReference w:id="1"/>
      </w:r>
      <w:r w:rsidRPr="00493223">
        <w:rPr>
          <w:rFonts w:ascii="Times New Roman" w:hAnsi="Times New Roman"/>
          <w:b/>
          <w:szCs w:val="22"/>
        </w:rPr>
        <w:t>]</w:t>
      </w:r>
    </w:p>
    <w:p w14:paraId="63BBC042" w14:textId="77777777" w:rsidR="00F53D2C" w:rsidRPr="009F0230" w:rsidRDefault="00F53D2C" w:rsidP="00F53D2C">
      <w:pPr>
        <w:jc w:val="both"/>
        <w:rPr>
          <w:rFonts w:ascii="Times New Roman" w:hAnsi="Times New Roman"/>
        </w:rPr>
      </w:pPr>
    </w:p>
    <w:p w14:paraId="34CB8037" w14:textId="7E6CC779" w:rsidR="00F53D2C" w:rsidRPr="009F0230" w:rsidRDefault="00F53D2C" w:rsidP="00F53D2C">
      <w:pPr>
        <w:jc w:val="both"/>
        <w:rPr>
          <w:rFonts w:ascii="Times New Roman" w:hAnsi="Times New Roman"/>
        </w:rPr>
      </w:pPr>
      <w:r w:rsidRPr="009F0230">
        <w:rPr>
          <w:rFonts w:ascii="Times New Roman" w:hAnsi="Times New Roman"/>
        </w:rPr>
        <w:t xml:space="preserve">The </w:t>
      </w:r>
      <w:r w:rsidR="00C16EAD">
        <w:rPr>
          <w:rFonts w:ascii="Times New Roman" w:hAnsi="Times New Roman"/>
        </w:rPr>
        <w:t>O</w:t>
      </w:r>
      <w:r w:rsidRPr="009F0230">
        <w:rPr>
          <w:rFonts w:ascii="Times New Roman" w:hAnsi="Times New Roman"/>
        </w:rPr>
        <w:t xml:space="preserve">rdinary </w:t>
      </w:r>
      <w:r w:rsidR="00C16EAD" w:rsidRPr="009F0230">
        <w:rPr>
          <w:rFonts w:ascii="Times New Roman" w:hAnsi="Times New Roman"/>
        </w:rPr>
        <w:t xml:space="preserve">General </w:t>
      </w:r>
      <w:r w:rsidRPr="009F0230">
        <w:rPr>
          <w:rFonts w:ascii="Times New Roman" w:hAnsi="Times New Roman"/>
        </w:rPr>
        <w:t>Meeting of the Shareholders (“</w:t>
      </w:r>
      <w:r w:rsidR="00D35A79">
        <w:rPr>
          <w:rFonts w:ascii="Times New Roman" w:hAnsi="Times New Roman"/>
        </w:rPr>
        <w:t>EG</w:t>
      </w:r>
      <w:r w:rsidRPr="009F0230">
        <w:rPr>
          <w:rFonts w:ascii="Times New Roman" w:hAnsi="Times New Roman"/>
        </w:rPr>
        <w:t xml:space="preserve">MS”) of the trade company ROMPETROL WELL SERVICES S.A., having its registered seat located in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registered with Prahova Trade Register under no. J29/110/1991, having the sole registration code 1346607 (hereinafter referred to as the “Company”), with subscribed and paid up share capital of </w:t>
      </w:r>
      <w:bookmarkStart w:id="0" w:name="_Hlk509420563"/>
      <w:r w:rsidRPr="009F0230">
        <w:rPr>
          <w:rFonts w:ascii="Times New Roman" w:hAnsi="Times New Roman"/>
          <w:lang w:val="ro-RO"/>
        </w:rPr>
        <w:t xml:space="preserve">27.819.090 </w:t>
      </w:r>
      <w:bookmarkEnd w:id="0"/>
      <w:r w:rsidRPr="009F0230">
        <w:rPr>
          <w:rFonts w:ascii="Times New Roman" w:hAnsi="Times New Roman"/>
        </w:rPr>
        <w:t xml:space="preserve">lei, divided into </w:t>
      </w:r>
      <w:bookmarkStart w:id="1" w:name="_Hlk509420575"/>
      <w:r w:rsidRPr="009F0230">
        <w:rPr>
          <w:rFonts w:ascii="Times New Roman" w:hAnsi="Times New Roman"/>
          <w:lang w:val="ro-RO"/>
        </w:rPr>
        <w:t xml:space="preserve">278.190.900 </w:t>
      </w:r>
      <w:bookmarkEnd w:id="1"/>
      <w:r w:rsidRPr="009F0230">
        <w:rPr>
          <w:rFonts w:ascii="Times New Roman" w:hAnsi="Times New Roman"/>
        </w:rPr>
        <w:t xml:space="preserve">registered shares, with a par value of 0.1 lei each, </w:t>
      </w:r>
    </w:p>
    <w:p w14:paraId="7E028875" w14:textId="440EE0A4" w:rsidR="00F53D2C" w:rsidRDefault="00F53D2C" w:rsidP="00F53D2C">
      <w:pPr>
        <w:rPr>
          <w:rFonts w:ascii="Times New Roman" w:hAnsi="Times New Roman"/>
        </w:rPr>
      </w:pPr>
    </w:p>
    <w:p w14:paraId="09CCDF41" w14:textId="7F06001A" w:rsidR="008619D5" w:rsidRPr="008619D5" w:rsidRDefault="008619D5" w:rsidP="008619D5">
      <w:pPr>
        <w:jc w:val="both"/>
        <w:rPr>
          <w:rFonts w:ascii="Times New Roman" w:hAnsi="Times New Roman"/>
        </w:rPr>
      </w:pPr>
      <w:r w:rsidRPr="008619D5">
        <w:rPr>
          <w:rFonts w:ascii="Times New Roman" w:hAnsi="Times New Roman"/>
        </w:rPr>
        <w:t xml:space="preserve">Convened in virtue of article 117 of the Law no. 31/1990 - as republished - by means of the convening notice published in the Official Gazette no. </w:t>
      </w:r>
      <w:r w:rsidR="00CF0309" w:rsidRPr="00B26D85">
        <w:rPr>
          <w:rFonts w:ascii="Times New Roman" w:hAnsi="Times New Roman"/>
          <w:lang w:val="ro-RO"/>
        </w:rPr>
        <w:t>1445</w:t>
      </w:r>
      <w:r w:rsidR="008344B9" w:rsidRPr="00B26D85">
        <w:rPr>
          <w:rFonts w:ascii="Times New Roman" w:hAnsi="Times New Roman"/>
        </w:rPr>
        <w:t xml:space="preserve"> </w:t>
      </w:r>
      <w:r w:rsidRPr="00B26D85">
        <w:rPr>
          <w:rFonts w:ascii="Times New Roman" w:hAnsi="Times New Roman"/>
        </w:rPr>
        <w:t xml:space="preserve">as of </w:t>
      </w:r>
      <w:r w:rsidR="00CF0309" w:rsidRPr="00B26D85">
        <w:rPr>
          <w:rFonts w:ascii="Times New Roman" w:hAnsi="Times New Roman"/>
        </w:rPr>
        <w:t xml:space="preserve">22.03.2024 </w:t>
      </w:r>
      <w:r w:rsidRPr="00B26D85">
        <w:rPr>
          <w:rFonts w:ascii="Times New Roman" w:hAnsi="Times New Roman"/>
        </w:rPr>
        <w:t xml:space="preserve">and in “Bursa” newspaper no. </w:t>
      </w:r>
      <w:r w:rsidR="00C15ABE" w:rsidRPr="00B26D85">
        <w:rPr>
          <w:rFonts w:ascii="Times New Roman" w:hAnsi="Times New Roman"/>
        </w:rPr>
        <w:t>56</w:t>
      </w:r>
      <w:r w:rsidRPr="00B26D85">
        <w:rPr>
          <w:rFonts w:ascii="Times New Roman" w:hAnsi="Times New Roman"/>
        </w:rPr>
        <w:t xml:space="preserve"> as of </w:t>
      </w:r>
      <w:r w:rsidR="00CF0309" w:rsidRPr="00B26D85">
        <w:rPr>
          <w:rFonts w:ascii="Times New Roman" w:hAnsi="Times New Roman"/>
        </w:rPr>
        <w:t>22.03.2024</w:t>
      </w:r>
      <w:r w:rsidRPr="00B26D85">
        <w:rPr>
          <w:rFonts w:ascii="Times New Roman" w:hAnsi="Times New Roman"/>
        </w:rPr>
        <w:t>,</w:t>
      </w:r>
    </w:p>
    <w:p w14:paraId="57A92952" w14:textId="77777777" w:rsidR="00C167F0" w:rsidRDefault="00C167F0" w:rsidP="00C167F0">
      <w:pPr>
        <w:jc w:val="both"/>
        <w:rPr>
          <w:rFonts w:ascii="Times New Roman" w:hAnsi="Times New Roman"/>
        </w:rPr>
      </w:pPr>
    </w:p>
    <w:p w14:paraId="7F6349E7" w14:textId="7BC7570C" w:rsidR="00C167F0" w:rsidRPr="008619D5" w:rsidRDefault="00C167F0" w:rsidP="00C167F0">
      <w:pPr>
        <w:jc w:val="both"/>
        <w:rPr>
          <w:rFonts w:ascii="Times New Roman" w:hAnsi="Times New Roman"/>
        </w:rPr>
      </w:pPr>
      <w:r w:rsidRPr="00153D1B">
        <w:rPr>
          <w:rFonts w:ascii="Times New Roman" w:hAnsi="Times New Roman"/>
        </w:rPr>
        <w:t xml:space="preserve">In accordance with the article </w:t>
      </w:r>
      <w:r w:rsidRPr="00325460">
        <w:rPr>
          <w:rFonts w:ascii="Times New Roman" w:hAnsi="Times New Roman"/>
          <w:lang w:val="ro-RO"/>
        </w:rPr>
        <w:t>117</w:t>
      </w:r>
      <w:r w:rsidRPr="00325460">
        <w:rPr>
          <w:rFonts w:ascii="Times New Roman" w:hAnsi="Times New Roman"/>
          <w:vertAlign w:val="superscript"/>
          <w:lang w:val="ro-RO"/>
        </w:rPr>
        <w:t>1</w:t>
      </w:r>
      <w:r w:rsidRPr="00153D1B">
        <w:rPr>
          <w:rFonts w:ascii="Times New Roman" w:hAnsi="Times New Roman"/>
        </w:rPr>
        <w:t xml:space="preserve"> of the Companies Law no. 31/1990, republished, as further amended and supplemented, with the </w:t>
      </w:r>
      <w:r w:rsidRPr="00153D1B">
        <w:rPr>
          <w:rStyle w:val="hps"/>
          <w:rFonts w:ascii="Times New Roman" w:hAnsi="Times New Roman"/>
        </w:rPr>
        <w:t>Law no.24/2017 regarding issuers of financial instruments an market operations, in conjunction with de provisions of art</w:t>
      </w:r>
      <w:r>
        <w:rPr>
          <w:rStyle w:val="hps"/>
          <w:rFonts w:ascii="Times New Roman" w:hAnsi="Times New Roman"/>
        </w:rPr>
        <w:t>.</w:t>
      </w:r>
      <w:r w:rsidRPr="00153D1B">
        <w:rPr>
          <w:rFonts w:ascii="Times New Roman" w:hAnsi="Times New Roman"/>
        </w:rPr>
        <w:t>189 of Regulation no. 5/2018 on issuers of financial instruments and market operations</w:t>
      </w:r>
      <w:r>
        <w:rPr>
          <w:rFonts w:ascii="Times New Roman" w:hAnsi="Times New Roman"/>
        </w:rPr>
        <w:t xml:space="preserve">, </w:t>
      </w:r>
      <w:r w:rsidRPr="00D97441">
        <w:rPr>
          <w:rFonts w:ascii="Times New Roman" w:hAnsi="Times New Roman"/>
        </w:rPr>
        <w:t xml:space="preserve">by completing the Agenda of the </w:t>
      </w:r>
      <w:r>
        <w:rPr>
          <w:rFonts w:ascii="Times New Roman" w:hAnsi="Times New Roman"/>
        </w:rPr>
        <w:t>O</w:t>
      </w:r>
      <w:r w:rsidRPr="00D97441">
        <w:rPr>
          <w:rFonts w:ascii="Times New Roman" w:hAnsi="Times New Roman"/>
        </w:rPr>
        <w:t xml:space="preserve">rdinary General Meeting of the Shareholders of the Company for </w:t>
      </w:r>
      <w:r>
        <w:rPr>
          <w:rFonts w:ascii="Times New Roman" w:hAnsi="Times New Roman"/>
        </w:rPr>
        <w:t>April 2</w:t>
      </w:r>
      <w:r>
        <w:rPr>
          <w:rFonts w:ascii="Times New Roman" w:hAnsi="Times New Roman"/>
        </w:rPr>
        <w:t>5</w:t>
      </w:r>
      <w:r>
        <w:rPr>
          <w:rFonts w:ascii="Times New Roman" w:hAnsi="Times New Roman"/>
        </w:rPr>
        <w:t>,</w:t>
      </w:r>
      <w:r w:rsidRPr="00D97441">
        <w:rPr>
          <w:rFonts w:ascii="Times New Roman" w:hAnsi="Times New Roman"/>
        </w:rPr>
        <w:t xml:space="preserve"> 20</w:t>
      </w:r>
      <w:r>
        <w:rPr>
          <w:rFonts w:ascii="Times New Roman" w:hAnsi="Times New Roman"/>
        </w:rPr>
        <w:t>2</w:t>
      </w:r>
      <w:r>
        <w:rPr>
          <w:rFonts w:ascii="Times New Roman" w:hAnsi="Times New Roman"/>
        </w:rPr>
        <w:t xml:space="preserve">4 </w:t>
      </w:r>
      <w:r w:rsidRPr="00D97441">
        <w:rPr>
          <w:rFonts w:ascii="Times New Roman" w:hAnsi="Times New Roman"/>
        </w:rPr>
        <w:t>(</w:t>
      </w:r>
      <w:r>
        <w:rPr>
          <w:rFonts w:ascii="Times New Roman" w:hAnsi="Times New Roman"/>
        </w:rPr>
        <w:t>April 2</w:t>
      </w:r>
      <w:r>
        <w:rPr>
          <w:rFonts w:ascii="Times New Roman" w:hAnsi="Times New Roman"/>
        </w:rPr>
        <w:t>6</w:t>
      </w:r>
      <w:r w:rsidRPr="00D97441">
        <w:rPr>
          <w:rFonts w:ascii="Times New Roman" w:hAnsi="Times New Roman"/>
        </w:rPr>
        <w:t>, 20</w:t>
      </w:r>
      <w:r>
        <w:rPr>
          <w:rFonts w:ascii="Times New Roman" w:hAnsi="Times New Roman"/>
        </w:rPr>
        <w:t>2</w:t>
      </w:r>
      <w:r>
        <w:rPr>
          <w:rFonts w:ascii="Times New Roman" w:hAnsi="Times New Roman"/>
        </w:rPr>
        <w:t>6</w:t>
      </w:r>
      <w:r w:rsidRPr="00D97441">
        <w:rPr>
          <w:rFonts w:ascii="Times New Roman" w:hAnsi="Times New Roman"/>
        </w:rPr>
        <w:t xml:space="preserve"> - the second convocation), published in the Official Gazette of Romania, Part IV, No </w:t>
      </w:r>
      <w:r>
        <w:rPr>
          <w:rFonts w:ascii="Times New Roman" w:hAnsi="Times New Roman"/>
          <w:lang w:val="ro-RO"/>
        </w:rPr>
        <w:t>1</w:t>
      </w:r>
      <w:r>
        <w:rPr>
          <w:rFonts w:ascii="Times New Roman" w:hAnsi="Times New Roman"/>
          <w:lang w:val="ro-RO"/>
        </w:rPr>
        <w:t xml:space="preserve">842 </w:t>
      </w:r>
      <w:r w:rsidRPr="00D97441">
        <w:rPr>
          <w:rFonts w:ascii="Times New Roman" w:hAnsi="Times New Roman"/>
        </w:rPr>
        <w:t xml:space="preserve">of </w:t>
      </w:r>
      <w:r>
        <w:rPr>
          <w:rFonts w:ascii="Times New Roman" w:hAnsi="Times New Roman"/>
        </w:rPr>
        <w:t xml:space="preserve">April </w:t>
      </w:r>
      <w:r w:rsidRPr="00D97441">
        <w:rPr>
          <w:rFonts w:ascii="Times New Roman" w:hAnsi="Times New Roman"/>
        </w:rPr>
        <w:t>1</w:t>
      </w:r>
      <w:r>
        <w:rPr>
          <w:rFonts w:ascii="Times New Roman" w:hAnsi="Times New Roman"/>
        </w:rPr>
        <w:t>2</w:t>
      </w:r>
      <w:r w:rsidRPr="00A70F1B">
        <w:rPr>
          <w:rFonts w:ascii="Times New Roman" w:hAnsi="Times New Roman"/>
          <w:vertAlign w:val="superscript"/>
        </w:rPr>
        <w:t>th</w:t>
      </w:r>
      <w:r w:rsidRPr="00D97441">
        <w:rPr>
          <w:rFonts w:ascii="Times New Roman" w:hAnsi="Times New Roman"/>
        </w:rPr>
        <w:t xml:space="preserve"> 20</w:t>
      </w:r>
      <w:r>
        <w:rPr>
          <w:rFonts w:ascii="Times New Roman" w:hAnsi="Times New Roman"/>
        </w:rPr>
        <w:t>2</w:t>
      </w:r>
      <w:r>
        <w:rPr>
          <w:rFonts w:ascii="Times New Roman" w:hAnsi="Times New Roman"/>
        </w:rPr>
        <w:t>4</w:t>
      </w:r>
      <w:r w:rsidRPr="00D97441">
        <w:rPr>
          <w:rFonts w:ascii="Times New Roman" w:hAnsi="Times New Roman"/>
        </w:rPr>
        <w:t xml:space="preserve">, and national newspaper "Bursa" no. </w:t>
      </w:r>
      <w:r>
        <w:rPr>
          <w:rFonts w:ascii="Times New Roman" w:hAnsi="Times New Roman"/>
        </w:rPr>
        <w:t>70</w:t>
      </w:r>
      <w:r w:rsidRPr="00D97441">
        <w:rPr>
          <w:rFonts w:ascii="Times New Roman" w:hAnsi="Times New Roman"/>
        </w:rPr>
        <w:t xml:space="preserve"> of </w:t>
      </w:r>
      <w:r>
        <w:rPr>
          <w:rFonts w:ascii="Times New Roman" w:hAnsi="Times New Roman"/>
        </w:rPr>
        <w:t xml:space="preserve">April </w:t>
      </w:r>
      <w:r w:rsidRPr="00D97441">
        <w:rPr>
          <w:rFonts w:ascii="Times New Roman" w:hAnsi="Times New Roman"/>
        </w:rPr>
        <w:t>1</w:t>
      </w:r>
      <w:r>
        <w:rPr>
          <w:rFonts w:ascii="Times New Roman" w:hAnsi="Times New Roman"/>
        </w:rPr>
        <w:t>2</w:t>
      </w:r>
      <w:r w:rsidRPr="00A70F1B">
        <w:rPr>
          <w:rFonts w:ascii="Times New Roman" w:hAnsi="Times New Roman"/>
          <w:vertAlign w:val="superscript"/>
        </w:rPr>
        <w:t>h</w:t>
      </w:r>
      <w:r w:rsidRPr="00D97441">
        <w:rPr>
          <w:rFonts w:ascii="Times New Roman" w:hAnsi="Times New Roman"/>
        </w:rPr>
        <w:t>, 20</w:t>
      </w:r>
      <w:r>
        <w:rPr>
          <w:rFonts w:ascii="Times New Roman" w:hAnsi="Times New Roman"/>
        </w:rPr>
        <w:t>2</w:t>
      </w:r>
      <w:r>
        <w:rPr>
          <w:rFonts w:ascii="Times New Roman" w:hAnsi="Times New Roman"/>
        </w:rPr>
        <w:t>4</w:t>
      </w:r>
      <w:r>
        <w:rPr>
          <w:rFonts w:ascii="Times New Roman" w:hAnsi="Times New Roman"/>
        </w:rPr>
        <w:t>.</w:t>
      </w:r>
    </w:p>
    <w:p w14:paraId="0439B45F" w14:textId="77777777" w:rsidR="0061729C" w:rsidRPr="009F0230" w:rsidRDefault="0061729C" w:rsidP="00F53D2C">
      <w:pPr>
        <w:rPr>
          <w:rFonts w:ascii="Times New Roman" w:hAnsi="Times New Roman"/>
        </w:rPr>
      </w:pPr>
    </w:p>
    <w:p w14:paraId="4239DF79" w14:textId="754E23E9" w:rsidR="00F53D2C" w:rsidRPr="009F0230" w:rsidRDefault="00F53D2C" w:rsidP="00F53D2C">
      <w:pPr>
        <w:jc w:val="both"/>
        <w:rPr>
          <w:rFonts w:ascii="Times New Roman" w:hAnsi="Times New Roman"/>
        </w:rPr>
      </w:pPr>
      <w:r w:rsidRPr="009F0230">
        <w:rPr>
          <w:rFonts w:ascii="Times New Roman" w:hAnsi="Times New Roman"/>
        </w:rPr>
        <w:t xml:space="preserve">Legally and statutory convened in session on </w:t>
      </w:r>
      <w:r w:rsidR="00026803">
        <w:rPr>
          <w:rFonts w:ascii="Times New Roman" w:hAnsi="Times New Roman"/>
        </w:rPr>
        <w:t>2</w:t>
      </w:r>
      <w:r w:rsidR="00CF0309">
        <w:rPr>
          <w:rFonts w:ascii="Times New Roman" w:hAnsi="Times New Roman"/>
        </w:rPr>
        <w:t>5</w:t>
      </w:r>
      <w:r w:rsidR="00026803">
        <w:rPr>
          <w:rFonts w:ascii="Times New Roman" w:hAnsi="Times New Roman"/>
        </w:rPr>
        <w:t>/2</w:t>
      </w:r>
      <w:r w:rsidR="00CF0309">
        <w:rPr>
          <w:rFonts w:ascii="Times New Roman" w:hAnsi="Times New Roman"/>
        </w:rPr>
        <w:t>6</w:t>
      </w:r>
      <w:r w:rsidRPr="009F0230">
        <w:rPr>
          <w:rFonts w:ascii="Times New Roman" w:hAnsi="Times New Roman"/>
        </w:rPr>
        <w:t xml:space="preserve"> of </w:t>
      </w:r>
      <w:r w:rsidR="00026803">
        <w:rPr>
          <w:rFonts w:ascii="Times New Roman" w:hAnsi="Times New Roman"/>
        </w:rPr>
        <w:t>April</w:t>
      </w:r>
      <w:r w:rsidR="008619D5">
        <w:rPr>
          <w:rFonts w:ascii="Times New Roman" w:hAnsi="Times New Roman"/>
        </w:rPr>
        <w:t xml:space="preserve"> </w:t>
      </w:r>
      <w:r w:rsidRPr="009F0230">
        <w:rPr>
          <w:rFonts w:ascii="Times New Roman" w:hAnsi="Times New Roman"/>
        </w:rPr>
        <w:t>20</w:t>
      </w:r>
      <w:r>
        <w:rPr>
          <w:rFonts w:ascii="Times New Roman" w:hAnsi="Times New Roman"/>
        </w:rPr>
        <w:t>2</w:t>
      </w:r>
      <w:r w:rsidR="00CF0309">
        <w:rPr>
          <w:rFonts w:ascii="Times New Roman" w:hAnsi="Times New Roman"/>
        </w:rPr>
        <w:t>4</w:t>
      </w:r>
      <w:r w:rsidRPr="009F0230">
        <w:rPr>
          <w:rFonts w:ascii="Times New Roman" w:hAnsi="Times New Roman"/>
        </w:rPr>
        <w:t>, at 1</w:t>
      </w:r>
      <w:r w:rsidR="008619D5">
        <w:rPr>
          <w:rFonts w:ascii="Times New Roman" w:hAnsi="Times New Roman"/>
        </w:rPr>
        <w:t>1</w:t>
      </w:r>
      <w:r w:rsidRPr="009F0230">
        <w:rPr>
          <w:rFonts w:ascii="Times New Roman" w:hAnsi="Times New Roman"/>
        </w:rPr>
        <w:t xml:space="preserve">:00 o’clock (first/second convening), at the Company’s headquarters from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in the presence of the Company’s shareholders representing </w:t>
      </w:r>
      <w:r w:rsidR="00A579F4">
        <w:rPr>
          <w:rFonts w:ascii="Times New Roman" w:hAnsi="Times New Roman"/>
        </w:rPr>
        <w:t>______</w:t>
      </w:r>
      <w:r w:rsidRPr="009F0230">
        <w:rPr>
          <w:rFonts w:ascii="Times New Roman" w:hAnsi="Times New Roman"/>
        </w:rPr>
        <w:t xml:space="preserve">% of the share capital and respectively </w:t>
      </w:r>
      <w:r w:rsidR="00A579F4">
        <w:rPr>
          <w:rFonts w:ascii="Times New Roman" w:hAnsi="Times New Roman"/>
        </w:rPr>
        <w:t>______</w:t>
      </w:r>
      <w:r>
        <w:rPr>
          <w:rFonts w:ascii="Times New Roman" w:hAnsi="Times New Roman"/>
        </w:rPr>
        <w:t xml:space="preserve"> </w:t>
      </w:r>
      <w:r w:rsidRPr="009F0230">
        <w:rPr>
          <w:rFonts w:ascii="Times New Roman" w:hAnsi="Times New Roman"/>
        </w:rPr>
        <w:t xml:space="preserve">% of the entirety of voting rights, for all the Company’s shareholders registered in the Registry of the Company’s Shareholders at the </w:t>
      </w:r>
      <w:r w:rsidR="00C16EAD">
        <w:rPr>
          <w:rFonts w:ascii="Times New Roman" w:hAnsi="Times New Roman"/>
        </w:rPr>
        <w:t>April</w:t>
      </w:r>
      <w:r w:rsidRPr="009F0230">
        <w:rPr>
          <w:rFonts w:ascii="Times New Roman" w:hAnsi="Times New Roman"/>
        </w:rPr>
        <w:t xml:space="preserve"> 1</w:t>
      </w:r>
      <w:r w:rsidR="00CF0309">
        <w:rPr>
          <w:rFonts w:ascii="Times New Roman" w:hAnsi="Times New Roman"/>
        </w:rPr>
        <w:t>6</w:t>
      </w:r>
      <w:r w:rsidRPr="009F0230">
        <w:rPr>
          <w:rFonts w:ascii="Times New Roman" w:hAnsi="Times New Roman"/>
          <w:vertAlign w:val="superscript"/>
        </w:rPr>
        <w:t>h</w:t>
      </w:r>
      <w:r w:rsidRPr="009F0230">
        <w:rPr>
          <w:rFonts w:ascii="Times New Roman" w:hAnsi="Times New Roman"/>
        </w:rPr>
        <w:t>, 20</w:t>
      </w:r>
      <w:r>
        <w:rPr>
          <w:rFonts w:ascii="Times New Roman" w:hAnsi="Times New Roman"/>
        </w:rPr>
        <w:t>2</w:t>
      </w:r>
      <w:r w:rsidR="00CF0309">
        <w:rPr>
          <w:rFonts w:ascii="Times New Roman" w:hAnsi="Times New Roman"/>
        </w:rPr>
        <w:t>4</w:t>
      </w:r>
      <w:r w:rsidRPr="009F0230">
        <w:rPr>
          <w:rFonts w:ascii="Times New Roman" w:hAnsi="Times New Roman"/>
        </w:rPr>
        <w:t>, deemed as Reference Date for this meeting,</w:t>
      </w:r>
    </w:p>
    <w:p w14:paraId="413EFF3F" w14:textId="77777777" w:rsidR="00F53D2C" w:rsidRDefault="00F53D2C" w:rsidP="00F53D2C">
      <w:pPr>
        <w:pStyle w:val="BodyText3"/>
        <w:spacing w:after="0" w:line="240" w:lineRule="auto"/>
        <w:jc w:val="both"/>
        <w:rPr>
          <w:rFonts w:ascii="Times New Roman" w:hAnsi="Times New Roman"/>
          <w:sz w:val="24"/>
          <w:szCs w:val="24"/>
        </w:rPr>
      </w:pPr>
    </w:p>
    <w:p w14:paraId="28D2E902" w14:textId="59D268E4" w:rsidR="00F53D2C" w:rsidRPr="009F0230" w:rsidRDefault="00F53D2C" w:rsidP="00F53D2C">
      <w:pPr>
        <w:jc w:val="both"/>
        <w:rPr>
          <w:rFonts w:ascii="Times New Roman" w:hAnsi="Times New Roman"/>
        </w:rPr>
      </w:pPr>
      <w:r w:rsidRPr="009F0230">
        <w:rPr>
          <w:rFonts w:ascii="Times New Roman" w:hAnsi="Times New Roman"/>
        </w:rPr>
        <w:t>Hereby adopts the following resolution concerning the items on the agenda:</w:t>
      </w:r>
    </w:p>
    <w:p w14:paraId="7C3ACF69" w14:textId="77777777" w:rsidR="004B4950" w:rsidRPr="008172A2" w:rsidRDefault="004B4950" w:rsidP="004B4950">
      <w:pPr>
        <w:jc w:val="both"/>
        <w:rPr>
          <w:rFonts w:ascii="Times New Roman" w:hAnsi="Times New Roman"/>
          <w:u w:val="single"/>
        </w:rPr>
      </w:pPr>
    </w:p>
    <w:p w14:paraId="7FDAF3AF" w14:textId="78579BFD" w:rsidR="008619D5" w:rsidRDefault="008619D5" w:rsidP="008619D5">
      <w:pPr>
        <w:jc w:val="both"/>
        <w:rPr>
          <w:rFonts w:ascii="Times New Roman" w:hAnsi="Times New Roman"/>
          <w:u w:val="single"/>
        </w:rPr>
      </w:pPr>
      <w:r w:rsidRPr="009F0230">
        <w:rPr>
          <w:rFonts w:ascii="Times New Roman" w:hAnsi="Times New Roman"/>
          <w:u w:val="single"/>
        </w:rPr>
        <w:t>Article 1</w:t>
      </w:r>
    </w:p>
    <w:p w14:paraId="4423AB56" w14:textId="77777777" w:rsidR="00A579F4" w:rsidRDefault="00A579F4" w:rsidP="00D35A79">
      <w:pPr>
        <w:pStyle w:val="NoSpacing"/>
        <w:jc w:val="both"/>
        <w:rPr>
          <w:rFonts w:ascii="Times New Roman" w:hAnsi="Times New Roman"/>
          <w:bCs/>
          <w:sz w:val="24"/>
          <w:szCs w:val="24"/>
        </w:rPr>
      </w:pPr>
    </w:p>
    <w:p w14:paraId="36E016E6" w14:textId="4FE39469" w:rsidR="00D35A79" w:rsidRDefault="00A579F4" w:rsidP="00D35A79">
      <w:pPr>
        <w:widowControl w:val="0"/>
        <w:autoSpaceDE w:val="0"/>
        <w:autoSpaceDN w:val="0"/>
        <w:adjustRightInd w:val="0"/>
        <w:jc w:val="both"/>
        <w:rPr>
          <w:rFonts w:ascii="Times New Roman" w:hAnsi="Times New Roman"/>
          <w:lang w:val="ro-RO"/>
        </w:rPr>
      </w:pPr>
      <w:r w:rsidRPr="008619D5">
        <w:rPr>
          <w:rFonts w:ascii="Times New Roman" w:hAnsi="Times New Roman"/>
        </w:rPr>
        <w:t>In the presence of the shareholders representing ____________% of the share capital and __________% of the total voting rights, with the affirmative votes of the shareholders representing __________% of the share capital and __________% of the casted votes, it is hereby</w:t>
      </w:r>
      <w:r>
        <w:rPr>
          <w:rFonts w:ascii="Times New Roman" w:hAnsi="Times New Roman"/>
        </w:rPr>
        <w:t xml:space="preserve"> </w:t>
      </w:r>
      <w:r w:rsidRPr="003D7850">
        <w:rPr>
          <w:rFonts w:ascii="Times New Roman" w:hAnsi="Times New Roman"/>
          <w:b/>
          <w:bCs/>
        </w:rPr>
        <w:t>[approves/rejects]</w:t>
      </w:r>
      <w:r>
        <w:rPr>
          <w:rFonts w:ascii="Times New Roman" w:hAnsi="Times New Roman"/>
          <w:b/>
          <w:bCs/>
        </w:rPr>
        <w:t xml:space="preserve"> </w:t>
      </w:r>
      <w:bookmarkStart w:id="2" w:name="_Hlk35535499"/>
      <w:r w:rsidR="00C16EAD" w:rsidRPr="00C16EAD">
        <w:rPr>
          <w:rFonts w:ascii="Times New Roman" w:hAnsi="Times New Roman"/>
          <w:i/>
          <w:iCs/>
        </w:rPr>
        <w:t>the annual individual financial accounts</w:t>
      </w:r>
      <w:r w:rsidR="00C16EAD" w:rsidRPr="00C16EAD">
        <w:rPr>
          <w:rFonts w:ascii="Times New Roman" w:hAnsi="Times New Roman"/>
          <w:bCs/>
          <w:i/>
          <w:iCs/>
        </w:rPr>
        <w:t xml:space="preserve"> having as closing day the day of  </w:t>
      </w:r>
      <w:r w:rsidR="00C16EAD" w:rsidRPr="00C16EAD">
        <w:rPr>
          <w:rFonts w:ascii="Times New Roman" w:hAnsi="Times New Roman"/>
          <w:bCs/>
          <w:i/>
          <w:iCs/>
        </w:rPr>
        <w:lastRenderedPageBreak/>
        <w:t>December 31,202</w:t>
      </w:r>
      <w:r w:rsidR="00CF0309">
        <w:rPr>
          <w:rFonts w:ascii="Times New Roman" w:hAnsi="Times New Roman"/>
          <w:bCs/>
          <w:i/>
          <w:iCs/>
        </w:rPr>
        <w:t>3</w:t>
      </w:r>
      <w:r w:rsidR="00C16EAD" w:rsidRPr="00C16EAD">
        <w:rPr>
          <w:rFonts w:ascii="Times New Roman" w:hAnsi="Times New Roman"/>
          <w:bCs/>
          <w:i/>
          <w:iCs/>
        </w:rPr>
        <w:t xml:space="preserve">, prepared </w:t>
      </w:r>
      <w:r w:rsidR="00C16EAD" w:rsidRPr="00C16EAD">
        <w:rPr>
          <w:rFonts w:ascii="Times New Roman" w:hAnsi="Times New Roman"/>
          <w:i/>
          <w:iCs/>
        </w:rPr>
        <w:t>according to the International Financial Reporting Standards, based on the Report of administrators and the Report of financial auditor of the Company</w:t>
      </w:r>
      <w:bookmarkEnd w:id="2"/>
      <w:r w:rsidRPr="00C16EAD">
        <w:rPr>
          <w:rFonts w:ascii="Times New Roman" w:hAnsi="Times New Roman"/>
          <w:i/>
          <w:iCs/>
        </w:rPr>
        <w:t>.”</w:t>
      </w:r>
    </w:p>
    <w:p w14:paraId="0245DC6B" w14:textId="77777777" w:rsidR="00D35A79" w:rsidRDefault="00D35A79" w:rsidP="00D35A79">
      <w:pPr>
        <w:jc w:val="both"/>
        <w:rPr>
          <w:rFonts w:ascii="Times New Roman" w:hAnsi="Times New Roman"/>
          <w:u w:val="single"/>
        </w:rPr>
      </w:pPr>
    </w:p>
    <w:p w14:paraId="6BC2BCFC" w14:textId="2AACB81C" w:rsidR="00D35A79" w:rsidRDefault="00D35A79" w:rsidP="00D35A79">
      <w:pPr>
        <w:jc w:val="both"/>
        <w:rPr>
          <w:rFonts w:ascii="Times New Roman" w:hAnsi="Times New Roman"/>
          <w:u w:val="single"/>
        </w:rPr>
      </w:pPr>
      <w:r w:rsidRPr="009F0230">
        <w:rPr>
          <w:rFonts w:ascii="Times New Roman" w:hAnsi="Times New Roman"/>
          <w:u w:val="single"/>
        </w:rPr>
        <w:t xml:space="preserve">Article </w:t>
      </w:r>
      <w:r w:rsidR="00C16EAD">
        <w:rPr>
          <w:rFonts w:ascii="Times New Roman" w:hAnsi="Times New Roman"/>
          <w:u w:val="single"/>
        </w:rPr>
        <w:t>2</w:t>
      </w:r>
    </w:p>
    <w:p w14:paraId="3F1FCE0F" w14:textId="77777777" w:rsidR="00C16EAD" w:rsidRDefault="00C16EAD" w:rsidP="00D35A79">
      <w:pPr>
        <w:jc w:val="both"/>
        <w:rPr>
          <w:rFonts w:ascii="Times New Roman" w:hAnsi="Times New Roman"/>
          <w:u w:val="single"/>
        </w:rPr>
      </w:pPr>
    </w:p>
    <w:p w14:paraId="4933AF8C" w14:textId="38108201" w:rsidR="00C16EAD" w:rsidRPr="00C16EAD" w:rsidRDefault="008619D5" w:rsidP="00C16EAD">
      <w:pPr>
        <w:pStyle w:val="Default"/>
        <w:jc w:val="both"/>
        <w:rPr>
          <w:lang w:val="ro-RO"/>
        </w:rPr>
      </w:pPr>
      <w:r w:rsidRPr="00C16EAD">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EAD">
        <w:rPr>
          <w:b/>
          <w:bCs/>
        </w:rPr>
        <w:t>[approves/rejects]</w:t>
      </w:r>
      <w:r w:rsidRPr="00C16EAD">
        <w:t xml:space="preserve"> </w:t>
      </w:r>
      <w:r w:rsidR="00CF0309" w:rsidRPr="00CF0309">
        <w:rPr>
          <w:i/>
          <w:iCs/>
        </w:rPr>
        <w:t xml:space="preserve">the allocation of the profits, determined according to the law, as well as the distribution of dividends for 2023 financial year, </w:t>
      </w:r>
      <w:r w:rsidR="00CF0309" w:rsidRPr="00CF0309">
        <w:rPr>
          <w:i/>
          <w:iCs/>
          <w:lang w:val="ro-RO"/>
        </w:rPr>
        <w:t xml:space="preserve">respective </w:t>
      </w:r>
      <w:r w:rsidR="00CF0309" w:rsidRPr="00CF0309">
        <w:rPr>
          <w:i/>
          <w:iCs/>
        </w:rPr>
        <w:t xml:space="preserve">0.042301 </w:t>
      </w:r>
      <w:r w:rsidR="00CF0309" w:rsidRPr="00CF0309">
        <w:rPr>
          <w:i/>
          <w:iCs/>
          <w:lang w:val="ro-RO"/>
        </w:rPr>
        <w:t xml:space="preserve">lei </w:t>
      </w:r>
      <w:proofErr w:type="spellStart"/>
      <w:r w:rsidR="00CF0309" w:rsidRPr="00CF0309">
        <w:rPr>
          <w:i/>
          <w:iCs/>
          <w:lang w:val="ro-RO"/>
        </w:rPr>
        <w:t>gross</w:t>
      </w:r>
      <w:proofErr w:type="spellEnd"/>
      <w:r w:rsidR="00CF0309" w:rsidRPr="00CF0309">
        <w:rPr>
          <w:i/>
          <w:iCs/>
          <w:lang w:val="ro-RO"/>
        </w:rPr>
        <w:t xml:space="preserve"> </w:t>
      </w:r>
      <w:proofErr w:type="spellStart"/>
      <w:r w:rsidR="00CF0309" w:rsidRPr="00CF0309">
        <w:rPr>
          <w:i/>
          <w:iCs/>
          <w:lang w:val="ro-RO"/>
        </w:rPr>
        <w:t>value</w:t>
      </w:r>
      <w:proofErr w:type="spellEnd"/>
      <w:r w:rsidR="00CF0309" w:rsidRPr="00CF0309">
        <w:rPr>
          <w:i/>
          <w:iCs/>
          <w:lang w:val="ro-RO"/>
        </w:rPr>
        <w:t>/</w:t>
      </w:r>
      <w:proofErr w:type="spellStart"/>
      <w:r w:rsidR="00CF0309" w:rsidRPr="00CF0309">
        <w:rPr>
          <w:i/>
          <w:iCs/>
          <w:lang w:val="ro-RO"/>
        </w:rPr>
        <w:t>share</w:t>
      </w:r>
      <w:proofErr w:type="spellEnd"/>
      <w:r w:rsidR="00C16EAD" w:rsidRPr="00CF0309">
        <w:rPr>
          <w:i/>
          <w:iCs/>
          <w:lang w:val="ro-RO"/>
        </w:rPr>
        <w:t>.</w:t>
      </w:r>
    </w:p>
    <w:p w14:paraId="430E3F3A" w14:textId="6E259FB2" w:rsidR="004B4950" w:rsidRDefault="004B4950" w:rsidP="008172A2">
      <w:pPr>
        <w:jc w:val="both"/>
        <w:rPr>
          <w:rFonts w:ascii="Times New Roman" w:hAnsi="Times New Roman"/>
          <w:i/>
          <w:iCs/>
          <w:lang w:val="ro-RO"/>
        </w:rPr>
      </w:pPr>
    </w:p>
    <w:p w14:paraId="3050DD46" w14:textId="2C09E9BB" w:rsidR="00CF0309" w:rsidRDefault="00C167F0" w:rsidP="008172A2">
      <w:pPr>
        <w:jc w:val="both"/>
        <w:rPr>
          <w:rFonts w:ascii="Times New Roman" w:hAnsi="Times New Roman"/>
          <w:i/>
          <w:iCs/>
          <w:lang w:val="ro-RO"/>
        </w:rPr>
      </w:pPr>
      <w:r w:rsidRPr="009F0230">
        <w:rPr>
          <w:rFonts w:ascii="Times New Roman" w:hAnsi="Times New Roman"/>
          <w:u w:val="single"/>
        </w:rPr>
        <w:t>Article</w:t>
      </w:r>
      <w:r>
        <w:rPr>
          <w:rFonts w:ascii="Times New Roman" w:hAnsi="Times New Roman"/>
          <w:u w:val="single"/>
        </w:rPr>
        <w:t xml:space="preserve"> </w:t>
      </w:r>
      <w:r w:rsidRPr="00120E4C">
        <w:rPr>
          <w:rFonts w:ascii="Times New Roman" w:hAnsi="Times New Roman"/>
        </w:rPr>
        <w:t>2</w:t>
      </w:r>
      <w:r w:rsidRPr="00120E4C">
        <w:rPr>
          <w:rFonts w:ascii="Times New Roman" w:hAnsi="Times New Roman"/>
          <w:vertAlign w:val="superscript"/>
        </w:rPr>
        <w:t>1</w:t>
      </w:r>
    </w:p>
    <w:p w14:paraId="0292C24B" w14:textId="77777777" w:rsidR="00C167F0" w:rsidRDefault="00C167F0" w:rsidP="007D6EF0">
      <w:pPr>
        <w:jc w:val="both"/>
        <w:rPr>
          <w:rFonts w:ascii="Times New Roman" w:hAnsi="Times New Roman"/>
          <w:u w:val="single"/>
        </w:rPr>
      </w:pPr>
    </w:p>
    <w:p w14:paraId="1B511F82" w14:textId="04B1F559" w:rsidR="00C167F0" w:rsidRDefault="00C167F0" w:rsidP="007D6EF0">
      <w:pPr>
        <w:jc w:val="both"/>
        <w:rPr>
          <w:rFonts w:ascii="Times New Roman" w:hAnsi="Times New Roman"/>
        </w:rPr>
      </w:pPr>
      <w:r w:rsidRPr="00C167F0">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7F0">
        <w:rPr>
          <w:rFonts w:ascii="Times New Roman" w:hAnsi="Times New Roman"/>
          <w:b/>
          <w:bCs/>
        </w:rPr>
        <w:t>[approves/rejects]</w:t>
      </w:r>
      <w:r w:rsidRPr="00C167F0">
        <w:rPr>
          <w:rFonts w:ascii="Times New Roman" w:hAnsi="Times New Roman"/>
          <w:b/>
          <w:bCs/>
        </w:rPr>
        <w:t xml:space="preserve"> </w:t>
      </w:r>
      <w:r w:rsidRPr="00C167F0">
        <w:rPr>
          <w:rFonts w:ascii="Times New Roman" w:hAnsi="Times New Roman"/>
        </w:rPr>
        <w:t xml:space="preserve">the </w:t>
      </w:r>
      <w:r w:rsidRPr="00C167F0">
        <w:rPr>
          <w:rFonts w:ascii="Times New Roman" w:hAnsi="Times New Roman"/>
        </w:rPr>
        <w:t>changing the destination of the reserves constituted from the net profit of the company obtained in previous years in the amount of RON 12,854,944 and the distribution of this amount as dividend to the shareholders, namely RON 0.0462091 gross/share</w:t>
      </w:r>
      <w:r>
        <w:rPr>
          <w:rFonts w:ascii="Times New Roman" w:hAnsi="Times New Roman"/>
        </w:rPr>
        <w:t>.</w:t>
      </w:r>
    </w:p>
    <w:p w14:paraId="30269B21" w14:textId="77777777" w:rsidR="00C167F0" w:rsidRDefault="00C167F0" w:rsidP="007D6EF0">
      <w:pPr>
        <w:jc w:val="both"/>
        <w:rPr>
          <w:rFonts w:ascii="Times New Roman" w:hAnsi="Times New Roman"/>
        </w:rPr>
      </w:pPr>
    </w:p>
    <w:p w14:paraId="0A7BAE1D" w14:textId="42DF9588" w:rsidR="00C167F0" w:rsidRDefault="00C167F0" w:rsidP="00C167F0">
      <w:pPr>
        <w:jc w:val="both"/>
        <w:rPr>
          <w:rFonts w:ascii="Times New Roman" w:hAnsi="Times New Roman"/>
          <w:i/>
          <w:iCs/>
          <w:lang w:val="ro-RO"/>
        </w:rPr>
      </w:pPr>
      <w:r w:rsidRPr="009F0230">
        <w:rPr>
          <w:rFonts w:ascii="Times New Roman" w:hAnsi="Times New Roman"/>
          <w:u w:val="single"/>
        </w:rPr>
        <w:t>Article</w:t>
      </w:r>
      <w:r>
        <w:rPr>
          <w:rFonts w:ascii="Times New Roman" w:hAnsi="Times New Roman"/>
          <w:u w:val="single"/>
        </w:rPr>
        <w:t xml:space="preserve"> </w:t>
      </w:r>
      <w:r w:rsidRPr="00120E4C">
        <w:rPr>
          <w:rFonts w:ascii="Times New Roman" w:hAnsi="Times New Roman"/>
        </w:rPr>
        <w:t>2</w:t>
      </w:r>
      <w:r>
        <w:rPr>
          <w:rFonts w:ascii="Times New Roman" w:hAnsi="Times New Roman"/>
          <w:vertAlign w:val="superscript"/>
        </w:rPr>
        <w:t>2</w:t>
      </w:r>
    </w:p>
    <w:p w14:paraId="45D33918" w14:textId="77777777" w:rsidR="00C167F0" w:rsidRDefault="00C167F0" w:rsidP="00C167F0">
      <w:pPr>
        <w:jc w:val="both"/>
        <w:rPr>
          <w:rFonts w:ascii="Times New Roman" w:hAnsi="Times New Roman"/>
          <w:u w:val="single"/>
        </w:rPr>
      </w:pPr>
    </w:p>
    <w:p w14:paraId="5DDA22CD" w14:textId="77777777" w:rsidR="00C167F0" w:rsidRPr="00120E4C" w:rsidRDefault="00C167F0" w:rsidP="00C167F0">
      <w:pPr>
        <w:pStyle w:val="Default"/>
        <w:jc w:val="both"/>
      </w:pPr>
      <w:r w:rsidRPr="00C167F0">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7F0">
        <w:rPr>
          <w:b/>
          <w:bCs/>
        </w:rPr>
        <w:t>[approves/rejects]</w:t>
      </w:r>
      <w:r>
        <w:rPr>
          <w:b/>
          <w:bCs/>
        </w:rPr>
        <w:t xml:space="preserve"> </w:t>
      </w:r>
      <w:r w:rsidRPr="00120E4C">
        <w:t>the changing of destination of the amount of RON 20,527,964 from other reserves and the distribution of this amount as dividend to the shareholders, namely RON 0.0737909 gross/share.</w:t>
      </w:r>
    </w:p>
    <w:p w14:paraId="04623849" w14:textId="1475FE5F" w:rsidR="00C167F0" w:rsidRPr="00C167F0" w:rsidRDefault="00C167F0" w:rsidP="00C167F0">
      <w:pPr>
        <w:jc w:val="both"/>
        <w:rPr>
          <w:rFonts w:ascii="Times New Roman" w:hAnsi="Times New Roman"/>
          <w:u w:val="single"/>
        </w:rPr>
      </w:pPr>
    </w:p>
    <w:p w14:paraId="75309034" w14:textId="7429CC62" w:rsidR="007D6EF0" w:rsidRDefault="007D6EF0" w:rsidP="007D6EF0">
      <w:pPr>
        <w:jc w:val="both"/>
        <w:rPr>
          <w:rFonts w:ascii="Times New Roman" w:hAnsi="Times New Roman"/>
          <w:u w:val="single"/>
        </w:rPr>
      </w:pPr>
      <w:r w:rsidRPr="009F0230">
        <w:rPr>
          <w:rFonts w:ascii="Times New Roman" w:hAnsi="Times New Roman"/>
          <w:u w:val="single"/>
        </w:rPr>
        <w:t xml:space="preserve">Article </w:t>
      </w:r>
      <w:r w:rsidR="003C70C4">
        <w:rPr>
          <w:rFonts w:ascii="Times New Roman" w:hAnsi="Times New Roman"/>
          <w:u w:val="single"/>
        </w:rPr>
        <w:t>3</w:t>
      </w:r>
    </w:p>
    <w:p w14:paraId="5A2D86BD" w14:textId="77777777" w:rsidR="003C70C4" w:rsidRDefault="003C70C4" w:rsidP="007D6EF0">
      <w:pPr>
        <w:jc w:val="both"/>
        <w:rPr>
          <w:rFonts w:ascii="Times New Roman" w:hAnsi="Times New Roman"/>
          <w:u w:val="single"/>
        </w:rPr>
      </w:pPr>
    </w:p>
    <w:p w14:paraId="11D55811" w14:textId="6C81A700" w:rsidR="007D6EF0" w:rsidRDefault="007D6EF0" w:rsidP="007D6EF0">
      <w:pPr>
        <w:autoSpaceDE w:val="0"/>
        <w:autoSpaceDN w:val="0"/>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5134C2">
        <w:rPr>
          <w:rFonts w:ascii="Times New Roman" w:hAnsi="Times New Roman"/>
          <w:i/>
          <w:iCs/>
        </w:rPr>
        <w:t xml:space="preserve">the  </w:t>
      </w:r>
      <w:r w:rsidR="003C70C4" w:rsidRPr="005134C2">
        <w:rPr>
          <w:rFonts w:ascii="Times New Roman" w:hAnsi="Times New Roman"/>
          <w:bCs/>
          <w:i/>
          <w:iCs/>
        </w:rPr>
        <w:t xml:space="preserve">discharge </w:t>
      </w:r>
      <w:r w:rsidR="003C70C4" w:rsidRPr="005134C2">
        <w:rPr>
          <w:rFonts w:ascii="Times New Roman" w:hAnsi="Times New Roman"/>
          <w:i/>
          <w:iCs/>
        </w:rPr>
        <w:t>of liability of the Company</w:t>
      </w:r>
      <w:r w:rsidR="003C70C4" w:rsidRPr="005134C2">
        <w:rPr>
          <w:rFonts w:ascii="Times New Roman" w:hAnsi="Times New Roman"/>
          <w:b/>
          <w:bCs/>
          <w:i/>
          <w:iCs/>
        </w:rPr>
        <w:t xml:space="preserve"> </w:t>
      </w:r>
      <w:r w:rsidR="003C70C4" w:rsidRPr="005134C2">
        <w:rPr>
          <w:rFonts w:ascii="Times New Roman" w:hAnsi="Times New Roman"/>
          <w:bCs/>
          <w:i/>
          <w:iCs/>
        </w:rPr>
        <w:t xml:space="preserve">directors </w:t>
      </w:r>
      <w:r w:rsidR="003C70C4" w:rsidRPr="005134C2">
        <w:rPr>
          <w:rFonts w:ascii="Times New Roman" w:eastAsiaTheme="minorHAnsi" w:hAnsi="Times New Roman"/>
          <w:i/>
          <w:iCs/>
        </w:rPr>
        <w:t>for their activity carried out during the financial year 202</w:t>
      </w:r>
      <w:r w:rsidR="00CF0309">
        <w:rPr>
          <w:rFonts w:ascii="Times New Roman" w:eastAsiaTheme="minorHAnsi" w:hAnsi="Times New Roman"/>
          <w:i/>
          <w:iCs/>
        </w:rPr>
        <w:t>3</w:t>
      </w:r>
      <w:r w:rsidR="003C70C4" w:rsidRPr="005134C2">
        <w:rPr>
          <w:rFonts w:ascii="Times New Roman" w:eastAsiaTheme="minorHAnsi" w:hAnsi="Times New Roman"/>
          <w:i/>
          <w:iCs/>
        </w:rPr>
        <w:t>, based on the presented reports</w:t>
      </w:r>
      <w:r>
        <w:rPr>
          <w:rFonts w:ascii="Times New Roman" w:hAnsi="Times New Roman"/>
        </w:rPr>
        <w:t>.</w:t>
      </w:r>
    </w:p>
    <w:p w14:paraId="40A04896" w14:textId="77777777" w:rsidR="007D6EF0" w:rsidRDefault="007D6EF0" w:rsidP="007D6EF0">
      <w:pPr>
        <w:autoSpaceDE w:val="0"/>
        <w:autoSpaceDN w:val="0"/>
        <w:jc w:val="both"/>
        <w:rPr>
          <w:rFonts w:ascii="Times New Roman" w:hAnsi="Times New Roman"/>
        </w:rPr>
      </w:pPr>
    </w:p>
    <w:p w14:paraId="2EB9AC04" w14:textId="5081AB28" w:rsidR="008619D5" w:rsidRDefault="008619D5" w:rsidP="008619D5">
      <w:pPr>
        <w:jc w:val="both"/>
        <w:rPr>
          <w:rFonts w:ascii="Times New Roman" w:hAnsi="Times New Roman"/>
          <w:u w:val="single"/>
        </w:rPr>
      </w:pPr>
      <w:r w:rsidRPr="009F0230">
        <w:rPr>
          <w:rFonts w:ascii="Times New Roman" w:hAnsi="Times New Roman"/>
          <w:u w:val="single"/>
        </w:rPr>
        <w:t xml:space="preserve">Article </w:t>
      </w:r>
      <w:r w:rsidR="003C70C4">
        <w:rPr>
          <w:rFonts w:ascii="Times New Roman" w:hAnsi="Times New Roman"/>
          <w:u w:val="single"/>
        </w:rPr>
        <w:t>4</w:t>
      </w:r>
    </w:p>
    <w:p w14:paraId="198FF174" w14:textId="77777777" w:rsidR="003C70C4" w:rsidRPr="009F0230" w:rsidRDefault="003C70C4" w:rsidP="008619D5">
      <w:pPr>
        <w:jc w:val="both"/>
        <w:rPr>
          <w:rFonts w:ascii="Times New Roman" w:hAnsi="Times New Roman"/>
          <w:u w:val="single"/>
        </w:rPr>
      </w:pPr>
    </w:p>
    <w:p w14:paraId="595B6C10" w14:textId="69C5ED8E" w:rsidR="008619D5" w:rsidRDefault="008619D5" w:rsidP="008619D5">
      <w:pPr>
        <w:jc w:val="both"/>
        <w:rPr>
          <w:rFonts w:ascii="Times New Roman" w:hAnsi="Times New Roman"/>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3C70C4">
        <w:rPr>
          <w:rFonts w:ascii="Times New Roman" w:hAnsi="Times New Roman"/>
          <w:bCs/>
          <w:i/>
          <w:iCs/>
        </w:rPr>
        <w:t xml:space="preserve">the Income and </w:t>
      </w:r>
      <w:proofErr w:type="spellStart"/>
      <w:r w:rsidR="003C70C4" w:rsidRPr="003C70C4">
        <w:rPr>
          <w:rFonts w:ascii="Times New Roman" w:hAnsi="Times New Roman"/>
          <w:bCs/>
          <w:i/>
          <w:iCs/>
        </w:rPr>
        <w:t>Expediture</w:t>
      </w:r>
      <w:proofErr w:type="spellEnd"/>
      <w:r w:rsidR="003C70C4" w:rsidRPr="003C70C4">
        <w:rPr>
          <w:rFonts w:ascii="Times New Roman" w:hAnsi="Times New Roman"/>
          <w:bCs/>
          <w:i/>
          <w:iCs/>
        </w:rPr>
        <w:t xml:space="preserve"> Budget for 202</w:t>
      </w:r>
      <w:r w:rsidR="00594274">
        <w:rPr>
          <w:rFonts w:ascii="Times New Roman" w:hAnsi="Times New Roman"/>
          <w:bCs/>
          <w:i/>
          <w:iCs/>
        </w:rPr>
        <w:t>3</w:t>
      </w:r>
      <w:r w:rsidR="003C70C4">
        <w:rPr>
          <w:rFonts w:ascii="Times New Roman" w:hAnsi="Times New Roman"/>
          <w:bCs/>
          <w:i/>
          <w:iCs/>
        </w:rPr>
        <w:t>.</w:t>
      </w:r>
    </w:p>
    <w:p w14:paraId="1C59EDBF" w14:textId="41028A5C" w:rsidR="003C70C4" w:rsidRDefault="003C70C4" w:rsidP="008619D5">
      <w:pPr>
        <w:jc w:val="both"/>
        <w:rPr>
          <w:rFonts w:ascii="Times New Roman" w:hAnsi="Times New Roman"/>
          <w:bCs/>
          <w:i/>
          <w:iCs/>
        </w:rPr>
      </w:pPr>
    </w:p>
    <w:p w14:paraId="5AAD3002" w14:textId="6C905B61" w:rsidR="00CF0309" w:rsidRDefault="00CF0309" w:rsidP="00CF0309">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5</w:t>
      </w:r>
    </w:p>
    <w:p w14:paraId="4117AADF" w14:textId="77777777" w:rsidR="00CF0309" w:rsidRPr="009F0230" w:rsidRDefault="00CF0309" w:rsidP="00CF0309">
      <w:pPr>
        <w:jc w:val="both"/>
        <w:rPr>
          <w:rFonts w:ascii="Times New Roman" w:hAnsi="Times New Roman"/>
          <w:u w:val="single"/>
        </w:rPr>
      </w:pPr>
    </w:p>
    <w:p w14:paraId="3887FE09" w14:textId="639F0679" w:rsidR="00CF0309" w:rsidRDefault="00CF0309" w:rsidP="008619D5">
      <w:pPr>
        <w:jc w:val="both"/>
        <w:rPr>
          <w:rFonts w:ascii="Times New Roman" w:hAnsi="Times New Roman"/>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Pr="003C70C4">
        <w:rPr>
          <w:rFonts w:ascii="Times New Roman" w:hAnsi="Times New Roman"/>
          <w:bCs/>
          <w:i/>
          <w:iCs/>
        </w:rPr>
        <w:t>the</w:t>
      </w:r>
      <w:r>
        <w:rPr>
          <w:rFonts w:ascii="Times New Roman" w:hAnsi="Times New Roman"/>
          <w:bCs/>
          <w:i/>
          <w:iCs/>
        </w:rPr>
        <w:t xml:space="preserve"> </w:t>
      </w:r>
      <w:r w:rsidRPr="003C70C4">
        <w:rPr>
          <w:rFonts w:ascii="Times New Roman" w:hAnsi="Times New Roman"/>
          <w:bCs/>
          <w:i/>
          <w:iCs/>
        </w:rPr>
        <w:t>Investment plan</w:t>
      </w:r>
      <w:r>
        <w:rPr>
          <w:rFonts w:ascii="Times New Roman" w:hAnsi="Times New Roman"/>
          <w:bCs/>
          <w:i/>
          <w:iCs/>
        </w:rPr>
        <w:t xml:space="preserve"> </w:t>
      </w:r>
      <w:r w:rsidRPr="003C70C4">
        <w:rPr>
          <w:rFonts w:ascii="Times New Roman" w:hAnsi="Times New Roman"/>
          <w:bCs/>
          <w:i/>
          <w:iCs/>
        </w:rPr>
        <w:t>for 202</w:t>
      </w:r>
      <w:r>
        <w:rPr>
          <w:rFonts w:ascii="Times New Roman" w:hAnsi="Times New Roman"/>
          <w:bCs/>
          <w:i/>
          <w:iCs/>
        </w:rPr>
        <w:t>3.</w:t>
      </w:r>
    </w:p>
    <w:p w14:paraId="2C76150D" w14:textId="77777777" w:rsidR="00CF0309" w:rsidRDefault="00CF0309" w:rsidP="003C70C4">
      <w:pPr>
        <w:jc w:val="both"/>
        <w:rPr>
          <w:rFonts w:ascii="Times New Roman" w:hAnsi="Times New Roman"/>
          <w:u w:val="single"/>
        </w:rPr>
      </w:pPr>
    </w:p>
    <w:p w14:paraId="2B511659" w14:textId="631EBDB0"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sidR="00CF0309">
        <w:rPr>
          <w:rFonts w:ascii="Times New Roman" w:hAnsi="Times New Roman"/>
          <w:u w:val="single"/>
        </w:rPr>
        <w:t>6</w:t>
      </w:r>
    </w:p>
    <w:p w14:paraId="60D31452" w14:textId="77777777" w:rsidR="003C70C4" w:rsidRPr="009F0230" w:rsidRDefault="003C70C4" w:rsidP="003C70C4">
      <w:pPr>
        <w:jc w:val="both"/>
        <w:rPr>
          <w:rFonts w:ascii="Times New Roman" w:hAnsi="Times New Roman"/>
          <w:u w:val="single"/>
        </w:rPr>
      </w:pPr>
    </w:p>
    <w:p w14:paraId="5221BF25" w14:textId="4E94DEF2" w:rsidR="003C70C4" w:rsidRPr="003C70C4" w:rsidRDefault="003C70C4" w:rsidP="003C70C4">
      <w:pPr>
        <w:pStyle w:val="Default"/>
        <w:jc w:val="both"/>
        <w:rPr>
          <w:sz w:val="32"/>
          <w:szCs w:val="32"/>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sidRPr="003C70C4">
        <w:t xml:space="preserve"> </w:t>
      </w:r>
      <w:r w:rsidR="005134C2" w:rsidRPr="003C70C4">
        <w:rPr>
          <w:i/>
          <w:iCs/>
        </w:rPr>
        <w:t>the monthly gross  remuneration of the members of the Board of Directors for the financial year</w:t>
      </w:r>
      <w:r w:rsidR="005134C2" w:rsidRPr="003C70C4">
        <w:rPr>
          <w:rStyle w:val="hps"/>
          <w:i/>
          <w:iCs/>
        </w:rPr>
        <w:t xml:space="preserve"> 202</w:t>
      </w:r>
      <w:r w:rsidR="000414F1">
        <w:rPr>
          <w:rStyle w:val="hps"/>
          <w:i/>
          <w:iCs/>
        </w:rPr>
        <w:t>4</w:t>
      </w:r>
      <w:r w:rsidR="005134C2" w:rsidRPr="003C70C4">
        <w:rPr>
          <w:rStyle w:val="hps"/>
          <w:i/>
          <w:iCs/>
        </w:rPr>
        <w:t>, and the general limit of the additional remuneration of the Board of Directors members to whom specific positions within the Board of Directors were assigned to</w:t>
      </w:r>
      <w:r w:rsidRPr="003C70C4">
        <w:rPr>
          <w:i/>
          <w:iCs/>
        </w:rPr>
        <w:t>.</w:t>
      </w:r>
    </w:p>
    <w:p w14:paraId="1982BA53" w14:textId="73AED0BF" w:rsidR="003C70C4" w:rsidRDefault="003C70C4" w:rsidP="003C70C4">
      <w:pPr>
        <w:jc w:val="both"/>
        <w:rPr>
          <w:rFonts w:ascii="Times New Roman" w:hAnsi="Times New Roman"/>
          <w:bCs/>
          <w:i/>
          <w:iCs/>
        </w:rPr>
      </w:pPr>
    </w:p>
    <w:p w14:paraId="734E5E9B" w14:textId="02CFB806" w:rsidR="005134C2" w:rsidRDefault="005134C2" w:rsidP="005134C2">
      <w:pPr>
        <w:jc w:val="both"/>
        <w:rPr>
          <w:rFonts w:ascii="Times New Roman" w:hAnsi="Times New Roman"/>
          <w:u w:val="single"/>
        </w:rPr>
      </w:pPr>
      <w:r w:rsidRPr="009F0230">
        <w:rPr>
          <w:rFonts w:ascii="Times New Roman" w:hAnsi="Times New Roman"/>
          <w:u w:val="single"/>
        </w:rPr>
        <w:t xml:space="preserve">Article </w:t>
      </w:r>
      <w:r w:rsidR="000414F1">
        <w:rPr>
          <w:rFonts w:ascii="Times New Roman" w:hAnsi="Times New Roman"/>
          <w:u w:val="single"/>
        </w:rPr>
        <w:t>7</w:t>
      </w:r>
    </w:p>
    <w:p w14:paraId="209052BA" w14:textId="77777777" w:rsidR="005134C2" w:rsidRPr="009F0230" w:rsidRDefault="005134C2" w:rsidP="005134C2">
      <w:pPr>
        <w:jc w:val="both"/>
        <w:rPr>
          <w:rFonts w:ascii="Times New Roman" w:hAnsi="Times New Roman"/>
          <w:u w:val="single"/>
        </w:rPr>
      </w:pPr>
    </w:p>
    <w:p w14:paraId="45911423" w14:textId="49DC014D" w:rsidR="005134C2" w:rsidRPr="005134C2" w:rsidRDefault="005134C2" w:rsidP="005134C2">
      <w:pPr>
        <w:pStyle w:val="Default"/>
        <w:jc w:val="both"/>
        <w:rPr>
          <w:i/>
          <w:iCs/>
          <w:lang w:val="ro-RO"/>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Pr>
          <w:b/>
          <w:bCs/>
        </w:rPr>
        <w:t xml:space="preserve"> </w:t>
      </w:r>
      <w:r w:rsidRPr="005134C2">
        <w:rPr>
          <w:i/>
          <w:iCs/>
        </w:rPr>
        <w:t>the Remuneration Report for the Company's management structure, for 202</w:t>
      </w:r>
      <w:r w:rsidR="000414F1">
        <w:rPr>
          <w:i/>
          <w:iCs/>
        </w:rPr>
        <w:t>3</w:t>
      </w:r>
      <w:r w:rsidRPr="009C05C2">
        <w:t>,</w:t>
      </w:r>
      <w:r w:rsidRPr="005134C2">
        <w:rPr>
          <w:i/>
          <w:iCs/>
        </w:rPr>
        <w:t xml:space="preserve"> submitted to the consultative vote of the OGMS, considering the provisions of art. 107 paragraph (6) of Law no. 24/2017 on issuers of financial instruments and market operations, republished.</w:t>
      </w:r>
    </w:p>
    <w:p w14:paraId="492D8B86" w14:textId="012A4541" w:rsidR="005134C2" w:rsidRDefault="005134C2" w:rsidP="008619D5">
      <w:pPr>
        <w:pStyle w:val="Default"/>
        <w:jc w:val="both"/>
        <w:rPr>
          <w:lang w:val="ro-RO"/>
        </w:rPr>
      </w:pPr>
    </w:p>
    <w:p w14:paraId="51C73F42" w14:textId="343266F2" w:rsidR="000414F1" w:rsidRDefault="000414F1" w:rsidP="000414F1">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8</w:t>
      </w:r>
    </w:p>
    <w:p w14:paraId="63D2B831" w14:textId="77777777" w:rsidR="000414F1" w:rsidRPr="009F0230" w:rsidRDefault="000414F1" w:rsidP="000414F1">
      <w:pPr>
        <w:jc w:val="both"/>
        <w:rPr>
          <w:rFonts w:ascii="Times New Roman" w:hAnsi="Times New Roman"/>
          <w:u w:val="single"/>
        </w:rPr>
      </w:pPr>
    </w:p>
    <w:p w14:paraId="25F11B40" w14:textId="27EDBCD9" w:rsidR="000414F1" w:rsidRPr="005134C2" w:rsidRDefault="000414F1" w:rsidP="000414F1">
      <w:pPr>
        <w:pStyle w:val="Default"/>
        <w:jc w:val="both"/>
        <w:rPr>
          <w:i/>
          <w:iCs/>
          <w:lang w:val="ro-RO"/>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Pr>
          <w:b/>
          <w:bCs/>
        </w:rPr>
        <w:t xml:space="preserve"> </w:t>
      </w:r>
      <w:r w:rsidRPr="005134C2">
        <w:rPr>
          <w:i/>
          <w:iCs/>
        </w:rPr>
        <w:t xml:space="preserve">the </w:t>
      </w:r>
      <w:r w:rsidRPr="000414F1">
        <w:rPr>
          <w:bCs/>
          <w:i/>
          <w:iCs/>
        </w:rPr>
        <w:t xml:space="preserve">reappointment of </w:t>
      </w:r>
      <w:r w:rsidRPr="000414F1">
        <w:rPr>
          <w:rFonts w:eastAsia="Times New Roman"/>
          <w:bCs/>
          <w:i/>
          <w:iCs/>
          <w:lang w:val="ro-RO"/>
        </w:rPr>
        <w:t xml:space="preserve">Ernst &amp; Young </w:t>
      </w:r>
      <w:proofErr w:type="spellStart"/>
      <w:r w:rsidRPr="000414F1">
        <w:rPr>
          <w:rFonts w:eastAsia="Times New Roman"/>
          <w:bCs/>
          <w:i/>
          <w:iCs/>
          <w:lang w:val="ro-RO"/>
        </w:rPr>
        <w:t>Assurance</w:t>
      </w:r>
      <w:proofErr w:type="spellEnd"/>
      <w:r w:rsidRPr="000414F1">
        <w:rPr>
          <w:rFonts w:eastAsia="Times New Roman"/>
          <w:bCs/>
          <w:i/>
          <w:iCs/>
          <w:lang w:val="ro-RO"/>
        </w:rPr>
        <w:t xml:space="preserve"> Services SRL as </w:t>
      </w:r>
      <w:proofErr w:type="spellStart"/>
      <w:r w:rsidRPr="000414F1">
        <w:rPr>
          <w:rFonts w:eastAsia="Times New Roman"/>
          <w:bCs/>
          <w:i/>
          <w:iCs/>
          <w:lang w:val="ro-RO"/>
        </w:rPr>
        <w:t>financial</w:t>
      </w:r>
      <w:proofErr w:type="spellEnd"/>
      <w:r w:rsidRPr="000414F1">
        <w:rPr>
          <w:rFonts w:eastAsia="Times New Roman"/>
          <w:bCs/>
          <w:i/>
          <w:iCs/>
          <w:lang w:val="ro-RO"/>
        </w:rPr>
        <w:t xml:space="preserve"> auditor</w:t>
      </w:r>
      <w:r w:rsidRPr="000414F1">
        <w:rPr>
          <w:rFonts w:eastAsia="Times New Roman"/>
          <w:b/>
          <w:bCs/>
          <w:i/>
          <w:iCs/>
          <w:lang w:val="ro-RO"/>
        </w:rPr>
        <w:t xml:space="preserve"> </w:t>
      </w:r>
      <w:r w:rsidRPr="000414F1">
        <w:rPr>
          <w:rFonts w:eastAsia="Times New Roman"/>
          <w:i/>
          <w:iCs/>
          <w:lang w:val="ro-RO"/>
        </w:rPr>
        <w:t xml:space="preserve">of </w:t>
      </w:r>
      <w:r w:rsidRPr="000414F1">
        <w:rPr>
          <w:i/>
          <w:iCs/>
          <w:lang w:val="ro-RO"/>
        </w:rPr>
        <w:t xml:space="preserve">Rompetrol </w:t>
      </w:r>
      <w:proofErr w:type="spellStart"/>
      <w:r w:rsidRPr="000414F1">
        <w:rPr>
          <w:i/>
          <w:iCs/>
          <w:lang w:val="ro-RO"/>
        </w:rPr>
        <w:t>Well</w:t>
      </w:r>
      <w:proofErr w:type="spellEnd"/>
      <w:r w:rsidRPr="000414F1">
        <w:rPr>
          <w:i/>
          <w:iCs/>
          <w:lang w:val="ro-RO"/>
        </w:rPr>
        <w:t xml:space="preserve"> Services, for </w:t>
      </w:r>
      <w:proofErr w:type="spellStart"/>
      <w:r w:rsidRPr="000414F1">
        <w:rPr>
          <w:i/>
          <w:iCs/>
          <w:lang w:val="ro-RO"/>
        </w:rPr>
        <w:t>the</w:t>
      </w:r>
      <w:proofErr w:type="spellEnd"/>
      <w:r w:rsidRPr="000414F1">
        <w:rPr>
          <w:i/>
          <w:iCs/>
          <w:lang w:val="ro-RO"/>
        </w:rPr>
        <w:t xml:space="preserve"> </w:t>
      </w:r>
      <w:proofErr w:type="spellStart"/>
      <w:r w:rsidRPr="000414F1">
        <w:rPr>
          <w:i/>
          <w:iCs/>
          <w:lang w:val="ro-RO"/>
        </w:rPr>
        <w:t>financial</w:t>
      </w:r>
      <w:proofErr w:type="spellEnd"/>
      <w:r w:rsidRPr="000414F1">
        <w:rPr>
          <w:i/>
          <w:iCs/>
          <w:lang w:val="ro-RO"/>
        </w:rPr>
        <w:t xml:space="preserve"> </w:t>
      </w:r>
      <w:proofErr w:type="spellStart"/>
      <w:r w:rsidRPr="000414F1">
        <w:rPr>
          <w:i/>
          <w:iCs/>
          <w:lang w:val="ro-RO"/>
        </w:rPr>
        <w:t>year</w:t>
      </w:r>
      <w:proofErr w:type="spellEnd"/>
      <w:r w:rsidRPr="000414F1">
        <w:rPr>
          <w:i/>
          <w:iCs/>
          <w:lang w:val="ro-RO"/>
        </w:rPr>
        <w:t xml:space="preserve"> 2024, </w:t>
      </w:r>
      <w:proofErr w:type="spellStart"/>
      <w:r w:rsidRPr="000414F1">
        <w:rPr>
          <w:i/>
          <w:iCs/>
          <w:lang w:val="ro-RO"/>
        </w:rPr>
        <w:t>the</w:t>
      </w:r>
      <w:proofErr w:type="spellEnd"/>
      <w:r w:rsidRPr="000414F1">
        <w:rPr>
          <w:i/>
          <w:iCs/>
          <w:lang w:val="ro-RO"/>
        </w:rPr>
        <w:t xml:space="preserve"> </w:t>
      </w:r>
      <w:proofErr w:type="spellStart"/>
      <w:r w:rsidRPr="000414F1">
        <w:rPr>
          <w:i/>
          <w:iCs/>
          <w:lang w:val="ro-RO"/>
        </w:rPr>
        <w:t>duration</w:t>
      </w:r>
      <w:proofErr w:type="spellEnd"/>
      <w:r w:rsidRPr="000414F1">
        <w:rPr>
          <w:i/>
          <w:iCs/>
          <w:lang w:val="ro-RO"/>
        </w:rPr>
        <w:t xml:space="preserve"> of </w:t>
      </w:r>
      <w:proofErr w:type="spellStart"/>
      <w:r w:rsidRPr="000414F1">
        <w:rPr>
          <w:i/>
          <w:iCs/>
          <w:lang w:val="ro-RO"/>
        </w:rPr>
        <w:t>the</w:t>
      </w:r>
      <w:proofErr w:type="spellEnd"/>
      <w:r w:rsidRPr="000414F1">
        <w:rPr>
          <w:i/>
          <w:iCs/>
          <w:lang w:val="ro-RO"/>
        </w:rPr>
        <w:t xml:space="preserve"> audit service agreement </w:t>
      </w:r>
      <w:proofErr w:type="spellStart"/>
      <w:r w:rsidRPr="000414F1">
        <w:rPr>
          <w:i/>
          <w:iCs/>
          <w:lang w:val="ro-RO"/>
        </w:rPr>
        <w:t>being</w:t>
      </w:r>
      <w:proofErr w:type="spellEnd"/>
      <w:r w:rsidRPr="000414F1">
        <w:rPr>
          <w:i/>
          <w:iCs/>
          <w:lang w:val="ro-RO"/>
        </w:rPr>
        <w:t xml:space="preserve"> of 1 (</w:t>
      </w:r>
      <w:proofErr w:type="spellStart"/>
      <w:r w:rsidRPr="000414F1">
        <w:rPr>
          <w:i/>
          <w:iCs/>
          <w:lang w:val="ro-RO"/>
        </w:rPr>
        <w:t>one</w:t>
      </w:r>
      <w:proofErr w:type="spellEnd"/>
      <w:r w:rsidRPr="000414F1">
        <w:rPr>
          <w:i/>
          <w:iCs/>
          <w:lang w:val="ro-RO"/>
        </w:rPr>
        <w:t xml:space="preserve">) </w:t>
      </w:r>
      <w:proofErr w:type="spellStart"/>
      <w:r w:rsidRPr="000414F1">
        <w:rPr>
          <w:i/>
          <w:iCs/>
          <w:lang w:val="ro-RO"/>
        </w:rPr>
        <w:t>year</w:t>
      </w:r>
      <w:proofErr w:type="spellEnd"/>
      <w:r w:rsidRPr="000414F1">
        <w:rPr>
          <w:i/>
          <w:iCs/>
          <w:lang w:val="ro-RO"/>
        </w:rPr>
        <w:t xml:space="preserve">, </w:t>
      </w:r>
      <w:proofErr w:type="spellStart"/>
      <w:r w:rsidRPr="000414F1">
        <w:rPr>
          <w:i/>
          <w:iCs/>
          <w:lang w:val="ro-RO"/>
        </w:rPr>
        <w:t>starting</w:t>
      </w:r>
      <w:proofErr w:type="spellEnd"/>
      <w:r w:rsidRPr="000414F1">
        <w:rPr>
          <w:i/>
          <w:iCs/>
          <w:lang w:val="ro-RO"/>
        </w:rPr>
        <w:t xml:space="preserve"> </w:t>
      </w:r>
      <w:proofErr w:type="spellStart"/>
      <w:r w:rsidRPr="000414F1">
        <w:rPr>
          <w:i/>
          <w:iCs/>
          <w:lang w:val="ro-RO"/>
        </w:rPr>
        <w:t>with</w:t>
      </w:r>
      <w:proofErr w:type="spellEnd"/>
      <w:r w:rsidRPr="000414F1">
        <w:rPr>
          <w:i/>
          <w:iCs/>
          <w:lang w:val="ro-RO"/>
        </w:rPr>
        <w:t xml:space="preserve"> </w:t>
      </w:r>
      <w:proofErr w:type="spellStart"/>
      <w:r w:rsidRPr="000414F1">
        <w:rPr>
          <w:i/>
          <w:iCs/>
          <w:lang w:val="ro-RO"/>
        </w:rPr>
        <w:t>the</w:t>
      </w:r>
      <w:proofErr w:type="spellEnd"/>
      <w:r w:rsidRPr="000414F1">
        <w:rPr>
          <w:i/>
          <w:iCs/>
          <w:lang w:val="ro-RO"/>
        </w:rPr>
        <w:t xml:space="preserve"> 28</w:t>
      </w:r>
      <w:r w:rsidRPr="000414F1">
        <w:rPr>
          <w:i/>
          <w:iCs/>
          <w:vertAlign w:val="superscript"/>
          <w:lang w:val="ro-RO"/>
        </w:rPr>
        <w:t>th</w:t>
      </w:r>
      <w:r w:rsidRPr="000414F1">
        <w:rPr>
          <w:i/>
          <w:iCs/>
          <w:sz w:val="22"/>
          <w:szCs w:val="22"/>
          <w:lang w:val="ro-RO"/>
        </w:rPr>
        <w:t xml:space="preserve"> </w:t>
      </w:r>
      <w:r w:rsidRPr="000414F1">
        <w:rPr>
          <w:i/>
          <w:iCs/>
          <w:lang w:val="ro-RO"/>
        </w:rPr>
        <w:t>of April 2024</w:t>
      </w:r>
      <w:r w:rsidRPr="005134C2">
        <w:rPr>
          <w:i/>
          <w:iCs/>
        </w:rPr>
        <w:t>.</w:t>
      </w:r>
    </w:p>
    <w:p w14:paraId="71F4A768" w14:textId="77777777" w:rsidR="000414F1" w:rsidRDefault="000414F1" w:rsidP="005134C2">
      <w:pPr>
        <w:jc w:val="both"/>
        <w:rPr>
          <w:rFonts w:ascii="Times New Roman" w:hAnsi="Times New Roman"/>
          <w:u w:val="single"/>
          <w:lang w:val="ro-RO"/>
        </w:rPr>
      </w:pPr>
    </w:p>
    <w:p w14:paraId="4E588CB4" w14:textId="361ABA2C" w:rsidR="00C167F0" w:rsidRPr="00C167F0" w:rsidRDefault="00C167F0" w:rsidP="00C167F0">
      <w:pPr>
        <w:jc w:val="both"/>
        <w:rPr>
          <w:rFonts w:ascii="Times New Roman" w:hAnsi="Times New Roman"/>
          <w:u w:val="single"/>
          <w:vertAlign w:val="superscript"/>
        </w:rPr>
      </w:pPr>
      <w:r w:rsidRPr="009F0230">
        <w:rPr>
          <w:rFonts w:ascii="Times New Roman" w:hAnsi="Times New Roman"/>
          <w:u w:val="single"/>
        </w:rPr>
        <w:t xml:space="preserve">Article </w:t>
      </w:r>
      <w:r>
        <w:rPr>
          <w:rFonts w:ascii="Times New Roman" w:hAnsi="Times New Roman"/>
          <w:u w:val="single"/>
        </w:rPr>
        <w:t>8</w:t>
      </w:r>
      <w:r>
        <w:rPr>
          <w:rFonts w:ascii="Times New Roman" w:hAnsi="Times New Roman"/>
          <w:u w:val="single"/>
          <w:vertAlign w:val="superscript"/>
        </w:rPr>
        <w:t>2</w:t>
      </w:r>
    </w:p>
    <w:p w14:paraId="52DEF48C" w14:textId="77777777" w:rsidR="00C167F0" w:rsidRPr="000414F1" w:rsidRDefault="00C167F0" w:rsidP="005134C2">
      <w:pPr>
        <w:jc w:val="both"/>
        <w:rPr>
          <w:rFonts w:ascii="Times New Roman" w:hAnsi="Times New Roman"/>
          <w:u w:val="single"/>
          <w:lang w:val="ro-RO"/>
        </w:rPr>
      </w:pPr>
    </w:p>
    <w:p w14:paraId="68735535" w14:textId="5BB850CB" w:rsidR="00C167F0" w:rsidRDefault="00C167F0" w:rsidP="005134C2">
      <w:pPr>
        <w:jc w:val="both"/>
        <w:rPr>
          <w:rFonts w:ascii="Times New Roman" w:hAnsi="Times New Roman"/>
        </w:rPr>
      </w:pPr>
      <w:r w:rsidRPr="00C167F0">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7F0">
        <w:rPr>
          <w:rFonts w:ascii="Times New Roman" w:hAnsi="Times New Roman"/>
          <w:b/>
          <w:bCs/>
        </w:rPr>
        <w:t>[approves/rejects]</w:t>
      </w:r>
      <w:r w:rsidRPr="00C167F0">
        <w:rPr>
          <w:rFonts w:ascii="Times New Roman" w:hAnsi="Times New Roman"/>
          <w:b/>
          <w:bCs/>
        </w:rPr>
        <w:t xml:space="preserve"> </w:t>
      </w:r>
      <w:r w:rsidRPr="00C167F0">
        <w:rPr>
          <w:rFonts w:ascii="Times New Roman" w:hAnsi="Times New Roman"/>
        </w:rPr>
        <w:t xml:space="preserve">the liability of the directors of the company for the damage in the estimated amount of RON 4,186,525 caused by them to the company through the conclusion by the Company of </w:t>
      </w:r>
      <w:r w:rsidRPr="00C167F0">
        <w:rPr>
          <w:rFonts w:ascii="Times New Roman" w:hAnsi="Times New Roman"/>
          <w:spacing w:val="-2"/>
        </w:rPr>
        <w:t>contracts</w:t>
      </w:r>
      <w:r w:rsidRPr="00C167F0">
        <w:rPr>
          <w:rFonts w:ascii="Times New Roman" w:hAnsi="Times New Roman"/>
        </w:rPr>
        <w:tab/>
      </w:r>
      <w:r w:rsidRPr="00C167F0">
        <w:rPr>
          <w:rFonts w:ascii="Times New Roman" w:hAnsi="Times New Roman"/>
          <w:spacing w:val="-4"/>
        </w:rPr>
        <w:t>for</w:t>
      </w:r>
      <w:r w:rsidRPr="00C167F0">
        <w:rPr>
          <w:rFonts w:ascii="Times New Roman" w:hAnsi="Times New Roman"/>
        </w:rPr>
        <w:tab/>
      </w:r>
      <w:r w:rsidRPr="00C167F0">
        <w:rPr>
          <w:rFonts w:ascii="Times New Roman" w:hAnsi="Times New Roman"/>
          <w:spacing w:val="-2"/>
        </w:rPr>
        <w:t xml:space="preserve">dedicated </w:t>
      </w:r>
      <w:r w:rsidRPr="00C167F0">
        <w:rPr>
          <w:rFonts w:ascii="Times New Roman" w:hAnsi="Times New Roman"/>
        </w:rPr>
        <w:t xml:space="preserve">management assistance and technical consultancy services and </w:t>
      </w:r>
      <w:r w:rsidRPr="00C167F0">
        <w:rPr>
          <w:rFonts w:ascii="Times New Roman" w:hAnsi="Times New Roman"/>
        </w:rPr>
        <w:lastRenderedPageBreak/>
        <w:t>the appointment of the shareholder KJK Balkan Holding</w:t>
      </w:r>
      <w:r w:rsidRPr="00C167F0">
        <w:rPr>
          <w:rFonts w:ascii="Times New Roman" w:hAnsi="Times New Roman"/>
          <w:spacing w:val="-2"/>
        </w:rPr>
        <w:t xml:space="preserve"> </w:t>
      </w:r>
      <w:proofErr w:type="spellStart"/>
      <w:r w:rsidRPr="00C167F0">
        <w:rPr>
          <w:rFonts w:ascii="Times New Roman" w:hAnsi="Times New Roman"/>
        </w:rPr>
        <w:t>S.a.r.l</w:t>
      </w:r>
      <w:proofErr w:type="spellEnd"/>
      <w:r w:rsidRPr="00C167F0">
        <w:rPr>
          <w:rFonts w:ascii="Times New Roman" w:hAnsi="Times New Roman"/>
        </w:rPr>
        <w:t>. to bring legal action against the guilty directors of the company</w:t>
      </w:r>
      <w:r>
        <w:rPr>
          <w:rFonts w:ascii="Times New Roman" w:hAnsi="Times New Roman"/>
        </w:rPr>
        <w:t>.</w:t>
      </w:r>
    </w:p>
    <w:p w14:paraId="2D110AF8" w14:textId="77777777" w:rsidR="00C167F0" w:rsidRDefault="00C167F0" w:rsidP="005134C2">
      <w:pPr>
        <w:jc w:val="both"/>
        <w:rPr>
          <w:rFonts w:ascii="Times New Roman" w:hAnsi="Times New Roman"/>
        </w:rPr>
      </w:pPr>
    </w:p>
    <w:p w14:paraId="41267ED1" w14:textId="1D4C9893" w:rsidR="00C167F0" w:rsidRPr="00C167F0" w:rsidRDefault="00C167F0" w:rsidP="00C167F0">
      <w:pPr>
        <w:jc w:val="both"/>
        <w:rPr>
          <w:rFonts w:ascii="Times New Roman" w:hAnsi="Times New Roman"/>
          <w:u w:val="single"/>
          <w:vertAlign w:val="superscript"/>
        </w:rPr>
      </w:pPr>
      <w:r w:rsidRPr="009F0230">
        <w:rPr>
          <w:rFonts w:ascii="Times New Roman" w:hAnsi="Times New Roman"/>
          <w:u w:val="single"/>
        </w:rPr>
        <w:t xml:space="preserve">Article </w:t>
      </w:r>
      <w:r>
        <w:rPr>
          <w:rFonts w:ascii="Times New Roman" w:hAnsi="Times New Roman"/>
          <w:u w:val="single"/>
        </w:rPr>
        <w:t>8</w:t>
      </w:r>
      <w:r>
        <w:rPr>
          <w:rFonts w:ascii="Times New Roman" w:hAnsi="Times New Roman"/>
          <w:u w:val="single"/>
          <w:vertAlign w:val="superscript"/>
        </w:rPr>
        <w:t>3</w:t>
      </w:r>
    </w:p>
    <w:p w14:paraId="50BF6AFA" w14:textId="77777777" w:rsidR="00C167F0" w:rsidRDefault="00C167F0" w:rsidP="005134C2">
      <w:pPr>
        <w:jc w:val="both"/>
        <w:rPr>
          <w:rFonts w:ascii="Times New Roman" w:hAnsi="Times New Roman"/>
          <w:u w:val="single"/>
        </w:rPr>
      </w:pPr>
    </w:p>
    <w:p w14:paraId="20BF2DCC" w14:textId="77777777" w:rsidR="00C167F0" w:rsidRPr="00120E4C" w:rsidRDefault="00C167F0" w:rsidP="00C167F0">
      <w:pPr>
        <w:jc w:val="both"/>
        <w:rPr>
          <w:rFonts w:ascii="Times New Roman" w:hAnsi="Times New Roman"/>
        </w:rPr>
      </w:pPr>
      <w:r w:rsidRPr="00C167F0">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7F0">
        <w:rPr>
          <w:rFonts w:ascii="Times New Roman" w:hAnsi="Times New Roman"/>
          <w:b/>
          <w:bCs/>
        </w:rPr>
        <w:t>[approves/rejects]</w:t>
      </w:r>
      <w:r>
        <w:rPr>
          <w:rFonts w:ascii="Times New Roman" w:hAnsi="Times New Roman"/>
          <w:b/>
          <w:bCs/>
        </w:rPr>
        <w:t xml:space="preserve"> </w:t>
      </w:r>
      <w:r w:rsidRPr="00120E4C">
        <w:rPr>
          <w:rFonts w:ascii="Times New Roman" w:hAnsi="Times New Roman"/>
        </w:rPr>
        <w:t>the instruction to the management</w:t>
      </w:r>
      <w:r w:rsidRPr="00120E4C">
        <w:rPr>
          <w:rFonts w:ascii="Times New Roman" w:hAnsi="Times New Roman"/>
          <w:spacing w:val="-16"/>
        </w:rPr>
        <w:t xml:space="preserve"> </w:t>
      </w:r>
      <w:r w:rsidRPr="00120E4C">
        <w:rPr>
          <w:rFonts w:ascii="Times New Roman" w:hAnsi="Times New Roman"/>
        </w:rPr>
        <w:t>of</w:t>
      </w:r>
      <w:r w:rsidRPr="00120E4C">
        <w:rPr>
          <w:rFonts w:ascii="Times New Roman" w:hAnsi="Times New Roman"/>
          <w:spacing w:val="-15"/>
        </w:rPr>
        <w:t xml:space="preserve"> </w:t>
      </w:r>
      <w:r w:rsidRPr="00120E4C">
        <w:rPr>
          <w:rFonts w:ascii="Times New Roman" w:hAnsi="Times New Roman"/>
        </w:rPr>
        <w:t>the</w:t>
      </w:r>
      <w:r w:rsidRPr="00120E4C">
        <w:rPr>
          <w:rFonts w:ascii="Times New Roman" w:hAnsi="Times New Roman"/>
          <w:spacing w:val="-15"/>
        </w:rPr>
        <w:t xml:space="preserve"> </w:t>
      </w:r>
      <w:r w:rsidRPr="00120E4C">
        <w:rPr>
          <w:rFonts w:ascii="Times New Roman" w:hAnsi="Times New Roman"/>
        </w:rPr>
        <w:t>Company</w:t>
      </w:r>
      <w:r w:rsidRPr="00120E4C">
        <w:rPr>
          <w:rFonts w:ascii="Times New Roman" w:hAnsi="Times New Roman"/>
          <w:spacing w:val="-16"/>
        </w:rPr>
        <w:t xml:space="preserve"> </w:t>
      </w:r>
      <w:r w:rsidRPr="00120E4C">
        <w:rPr>
          <w:rFonts w:ascii="Times New Roman" w:hAnsi="Times New Roman"/>
        </w:rPr>
        <w:t>and</w:t>
      </w:r>
      <w:r w:rsidRPr="00120E4C">
        <w:rPr>
          <w:rFonts w:ascii="Times New Roman" w:hAnsi="Times New Roman"/>
          <w:spacing w:val="-15"/>
        </w:rPr>
        <w:t xml:space="preserve"> </w:t>
      </w:r>
      <w:r w:rsidRPr="00120E4C">
        <w:rPr>
          <w:rFonts w:ascii="Times New Roman" w:hAnsi="Times New Roman"/>
        </w:rPr>
        <w:t>to its employees with responsibilities related to the control and accounting of the Company to calculate the amounts paid by the Company to KMG Rompetrol - S.R.L.,</w:t>
      </w:r>
      <w:r w:rsidRPr="00120E4C">
        <w:rPr>
          <w:rFonts w:ascii="Times New Roman" w:hAnsi="Times New Roman"/>
          <w:spacing w:val="-1"/>
        </w:rPr>
        <w:t xml:space="preserve"> </w:t>
      </w:r>
      <w:r w:rsidRPr="00120E4C">
        <w:rPr>
          <w:rFonts w:ascii="Times New Roman" w:hAnsi="Times New Roman"/>
        </w:rPr>
        <w:t>as</w:t>
      </w:r>
      <w:r w:rsidRPr="00120E4C">
        <w:rPr>
          <w:rFonts w:ascii="Times New Roman" w:hAnsi="Times New Roman"/>
          <w:spacing w:val="-3"/>
        </w:rPr>
        <w:t xml:space="preserve"> </w:t>
      </w:r>
      <w:r w:rsidRPr="00120E4C">
        <w:rPr>
          <w:rFonts w:ascii="Times New Roman" w:hAnsi="Times New Roman"/>
        </w:rPr>
        <w:t>a</w:t>
      </w:r>
      <w:r w:rsidRPr="00120E4C">
        <w:rPr>
          <w:rFonts w:ascii="Times New Roman" w:hAnsi="Times New Roman"/>
          <w:spacing w:val="-3"/>
        </w:rPr>
        <w:t xml:space="preserve"> </w:t>
      </w:r>
      <w:r w:rsidRPr="00120E4C">
        <w:rPr>
          <w:rFonts w:ascii="Times New Roman" w:hAnsi="Times New Roman"/>
        </w:rPr>
        <w:t>result</w:t>
      </w:r>
      <w:r w:rsidRPr="00120E4C">
        <w:rPr>
          <w:rFonts w:ascii="Times New Roman" w:hAnsi="Times New Roman"/>
          <w:spacing w:val="-1"/>
        </w:rPr>
        <w:t xml:space="preserve"> </w:t>
      </w:r>
      <w:r w:rsidRPr="00120E4C">
        <w:rPr>
          <w:rFonts w:ascii="Times New Roman" w:hAnsi="Times New Roman"/>
        </w:rPr>
        <w:t>of</w:t>
      </w:r>
      <w:r w:rsidRPr="00120E4C">
        <w:rPr>
          <w:rFonts w:ascii="Times New Roman" w:hAnsi="Times New Roman"/>
          <w:spacing w:val="-4"/>
        </w:rPr>
        <w:t xml:space="preserve"> </w:t>
      </w:r>
      <w:r w:rsidRPr="00120E4C">
        <w:rPr>
          <w:rFonts w:ascii="Times New Roman" w:hAnsi="Times New Roman"/>
        </w:rPr>
        <w:t>the conclusion by the Company of contracts for dedicated management assistance and specialized technical consultancy services, in order to calculate</w:t>
      </w:r>
      <w:r w:rsidRPr="00120E4C">
        <w:rPr>
          <w:rFonts w:ascii="Times New Roman" w:hAnsi="Times New Roman"/>
          <w:spacing w:val="-1"/>
        </w:rPr>
        <w:t xml:space="preserve"> </w:t>
      </w:r>
      <w:r w:rsidRPr="00120E4C">
        <w:rPr>
          <w:rFonts w:ascii="Times New Roman" w:hAnsi="Times New Roman"/>
        </w:rPr>
        <w:t>the damage</w:t>
      </w:r>
      <w:r w:rsidRPr="00120E4C">
        <w:rPr>
          <w:rFonts w:ascii="Times New Roman" w:hAnsi="Times New Roman"/>
          <w:spacing w:val="-1"/>
        </w:rPr>
        <w:t xml:space="preserve"> </w:t>
      </w:r>
      <w:r w:rsidRPr="00120E4C">
        <w:rPr>
          <w:rFonts w:ascii="Times New Roman" w:hAnsi="Times New Roman"/>
        </w:rPr>
        <w:t>caused to</w:t>
      </w:r>
      <w:r w:rsidRPr="00120E4C">
        <w:rPr>
          <w:rFonts w:ascii="Times New Roman" w:hAnsi="Times New Roman"/>
          <w:spacing w:val="-1"/>
        </w:rPr>
        <w:t xml:space="preserve"> </w:t>
      </w:r>
      <w:r w:rsidRPr="00120E4C">
        <w:rPr>
          <w:rFonts w:ascii="Times New Roman" w:hAnsi="Times New Roman"/>
        </w:rPr>
        <w:t xml:space="preserve">the Company by the conclusion and execution of the mentioned </w:t>
      </w:r>
      <w:r w:rsidRPr="00120E4C">
        <w:rPr>
          <w:rFonts w:ascii="Times New Roman" w:hAnsi="Times New Roman"/>
          <w:spacing w:val="-2"/>
        </w:rPr>
        <w:t>contracts.</w:t>
      </w:r>
    </w:p>
    <w:p w14:paraId="06B373BD" w14:textId="614CA746" w:rsidR="00C167F0" w:rsidRDefault="00C167F0" w:rsidP="005134C2">
      <w:pPr>
        <w:jc w:val="both"/>
        <w:rPr>
          <w:rFonts w:ascii="Times New Roman" w:hAnsi="Times New Roman"/>
          <w:u w:val="single"/>
        </w:rPr>
      </w:pPr>
    </w:p>
    <w:p w14:paraId="3E3DE5DA" w14:textId="258CA523" w:rsidR="00C167F0" w:rsidRPr="00C167F0" w:rsidRDefault="00C167F0" w:rsidP="00C167F0">
      <w:pPr>
        <w:jc w:val="both"/>
        <w:rPr>
          <w:rFonts w:ascii="Times New Roman" w:hAnsi="Times New Roman"/>
          <w:u w:val="single"/>
          <w:vertAlign w:val="superscript"/>
        </w:rPr>
      </w:pPr>
      <w:r w:rsidRPr="009F0230">
        <w:rPr>
          <w:rFonts w:ascii="Times New Roman" w:hAnsi="Times New Roman"/>
          <w:u w:val="single"/>
        </w:rPr>
        <w:t xml:space="preserve">Article </w:t>
      </w:r>
      <w:r>
        <w:rPr>
          <w:rFonts w:ascii="Times New Roman" w:hAnsi="Times New Roman"/>
          <w:u w:val="single"/>
        </w:rPr>
        <w:t>8</w:t>
      </w:r>
      <w:r>
        <w:rPr>
          <w:rFonts w:ascii="Times New Roman" w:hAnsi="Times New Roman"/>
          <w:u w:val="single"/>
          <w:vertAlign w:val="superscript"/>
        </w:rPr>
        <w:t>4</w:t>
      </w:r>
    </w:p>
    <w:p w14:paraId="70EC8F2F" w14:textId="77777777" w:rsidR="00C167F0" w:rsidRPr="00C167F0" w:rsidRDefault="00C167F0" w:rsidP="005134C2">
      <w:pPr>
        <w:jc w:val="both"/>
        <w:rPr>
          <w:rFonts w:ascii="Times New Roman" w:hAnsi="Times New Roman"/>
          <w:u w:val="single"/>
        </w:rPr>
      </w:pPr>
    </w:p>
    <w:p w14:paraId="2605A1E9" w14:textId="77777777" w:rsidR="00C167F0" w:rsidRPr="00120E4C" w:rsidRDefault="00C167F0" w:rsidP="00C167F0">
      <w:pPr>
        <w:pStyle w:val="TableParagraph"/>
        <w:spacing w:before="0"/>
        <w:ind w:left="0"/>
        <w:jc w:val="both"/>
        <w:rPr>
          <w:rFonts w:ascii="Times New Roman" w:hAnsi="Times New Roman" w:cs="Times New Roman"/>
          <w:sz w:val="24"/>
          <w:szCs w:val="24"/>
        </w:rPr>
      </w:pPr>
      <w:r w:rsidRPr="00C167F0">
        <w:rPr>
          <w:rFonts w:ascii="Times New Roman" w:hAnsi="Times New Roman" w:cs="Times New Roman"/>
          <w:sz w:val="24"/>
          <w:szCs w:val="24"/>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7F0">
        <w:rPr>
          <w:rFonts w:ascii="Times New Roman" w:hAnsi="Times New Roman" w:cs="Times New Roman"/>
          <w:b/>
          <w:bCs/>
          <w:sz w:val="24"/>
          <w:szCs w:val="24"/>
        </w:rPr>
        <w:t>[approves/rejects]</w:t>
      </w:r>
      <w:r w:rsidRPr="00C167F0">
        <w:rPr>
          <w:rFonts w:ascii="Times New Roman" w:hAnsi="Times New Roman"/>
          <w:b/>
          <w:bCs/>
          <w:sz w:val="24"/>
          <w:szCs w:val="24"/>
        </w:rPr>
        <w:t xml:space="preserve"> </w:t>
      </w:r>
      <w:proofErr w:type="spellStart"/>
      <w:r w:rsidRPr="00120E4C">
        <w:rPr>
          <w:rFonts w:ascii="Times New Roman" w:hAnsi="Times New Roman" w:cs="Times New Roman"/>
          <w:sz w:val="24"/>
          <w:szCs w:val="24"/>
        </w:rPr>
        <w:t>the</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appointment</w:t>
      </w:r>
      <w:proofErr w:type="spellEnd"/>
      <w:r w:rsidRPr="00120E4C">
        <w:rPr>
          <w:rFonts w:ascii="Times New Roman" w:hAnsi="Times New Roman" w:cs="Times New Roman"/>
          <w:sz w:val="24"/>
          <w:szCs w:val="24"/>
        </w:rPr>
        <w:t xml:space="preserve"> of </w:t>
      </w:r>
      <w:proofErr w:type="spellStart"/>
      <w:r w:rsidRPr="00120E4C">
        <w:rPr>
          <w:rFonts w:ascii="Times New Roman" w:hAnsi="Times New Roman" w:cs="Times New Roman"/>
          <w:sz w:val="24"/>
          <w:szCs w:val="24"/>
        </w:rPr>
        <w:t>the</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directors</w:t>
      </w:r>
      <w:proofErr w:type="spellEnd"/>
      <w:r w:rsidRPr="00120E4C">
        <w:rPr>
          <w:rFonts w:ascii="Times New Roman" w:hAnsi="Times New Roman" w:cs="Times New Roman"/>
          <w:sz w:val="24"/>
          <w:szCs w:val="24"/>
        </w:rPr>
        <w:t xml:space="preserve"> of</w:t>
      </w:r>
      <w:r w:rsidRPr="00120E4C">
        <w:rPr>
          <w:rFonts w:ascii="Times New Roman" w:hAnsi="Times New Roman" w:cs="Times New Roman"/>
          <w:spacing w:val="-1"/>
          <w:sz w:val="24"/>
          <w:szCs w:val="24"/>
        </w:rPr>
        <w:t xml:space="preserve"> </w:t>
      </w:r>
      <w:proofErr w:type="spellStart"/>
      <w:r w:rsidRPr="00120E4C">
        <w:rPr>
          <w:rFonts w:ascii="Times New Roman" w:hAnsi="Times New Roman" w:cs="Times New Roman"/>
          <w:sz w:val="24"/>
          <w:szCs w:val="24"/>
        </w:rPr>
        <w:t>the</w:t>
      </w:r>
      <w:proofErr w:type="spellEnd"/>
      <w:r w:rsidRPr="00120E4C">
        <w:rPr>
          <w:rFonts w:ascii="Times New Roman" w:hAnsi="Times New Roman" w:cs="Times New Roman"/>
          <w:spacing w:val="-1"/>
          <w:sz w:val="24"/>
          <w:szCs w:val="24"/>
        </w:rPr>
        <w:t xml:space="preserve"> </w:t>
      </w:r>
      <w:r w:rsidRPr="00120E4C">
        <w:rPr>
          <w:rFonts w:ascii="Times New Roman" w:hAnsi="Times New Roman" w:cs="Times New Roman"/>
          <w:sz w:val="24"/>
          <w:szCs w:val="24"/>
        </w:rPr>
        <w:t>company</w:t>
      </w:r>
      <w:r w:rsidRPr="00120E4C">
        <w:rPr>
          <w:rFonts w:ascii="Times New Roman" w:hAnsi="Times New Roman" w:cs="Times New Roman"/>
          <w:spacing w:val="-1"/>
          <w:sz w:val="24"/>
          <w:szCs w:val="24"/>
        </w:rPr>
        <w:t xml:space="preserve"> </w:t>
      </w:r>
      <w:r w:rsidRPr="00120E4C">
        <w:rPr>
          <w:rFonts w:ascii="Times New Roman" w:hAnsi="Times New Roman" w:cs="Times New Roman"/>
          <w:sz w:val="24"/>
          <w:szCs w:val="24"/>
        </w:rPr>
        <w:t>for a</w:t>
      </w:r>
      <w:r w:rsidRPr="00120E4C">
        <w:rPr>
          <w:rFonts w:ascii="Times New Roman" w:hAnsi="Times New Roman" w:cs="Times New Roman"/>
          <w:spacing w:val="-1"/>
          <w:sz w:val="24"/>
          <w:szCs w:val="24"/>
        </w:rPr>
        <w:t xml:space="preserve"> </w:t>
      </w:r>
      <w:proofErr w:type="spellStart"/>
      <w:r w:rsidRPr="00120E4C">
        <w:rPr>
          <w:rFonts w:ascii="Times New Roman" w:hAnsi="Times New Roman" w:cs="Times New Roman"/>
          <w:sz w:val="24"/>
          <w:szCs w:val="24"/>
        </w:rPr>
        <w:t>term</w:t>
      </w:r>
      <w:proofErr w:type="spellEnd"/>
      <w:r w:rsidRPr="00120E4C">
        <w:rPr>
          <w:rFonts w:ascii="Times New Roman" w:hAnsi="Times New Roman" w:cs="Times New Roman"/>
          <w:sz w:val="24"/>
          <w:szCs w:val="24"/>
        </w:rPr>
        <w:t xml:space="preserve"> of 2 </w:t>
      </w:r>
      <w:proofErr w:type="spellStart"/>
      <w:r w:rsidRPr="00120E4C">
        <w:rPr>
          <w:rFonts w:ascii="Times New Roman" w:hAnsi="Times New Roman" w:cs="Times New Roman"/>
          <w:sz w:val="24"/>
          <w:szCs w:val="24"/>
        </w:rPr>
        <w:t>years</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starting</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with</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the</w:t>
      </w:r>
      <w:proofErr w:type="spellEnd"/>
      <w:r w:rsidRPr="00120E4C">
        <w:rPr>
          <w:rFonts w:ascii="Times New Roman" w:hAnsi="Times New Roman" w:cs="Times New Roman"/>
          <w:sz w:val="24"/>
          <w:szCs w:val="24"/>
        </w:rPr>
        <w:t xml:space="preserve"> date of </w:t>
      </w:r>
      <w:proofErr w:type="spellStart"/>
      <w:r w:rsidRPr="00120E4C">
        <w:rPr>
          <w:rFonts w:ascii="Times New Roman" w:hAnsi="Times New Roman" w:cs="Times New Roman"/>
          <w:sz w:val="24"/>
          <w:szCs w:val="24"/>
        </w:rPr>
        <w:t>appointment</w:t>
      </w:r>
      <w:proofErr w:type="spellEnd"/>
      <w:r w:rsidRPr="00120E4C">
        <w:rPr>
          <w:rFonts w:ascii="Times New Roman" w:hAnsi="Times New Roman" w:cs="Times New Roman"/>
          <w:sz w:val="24"/>
          <w:szCs w:val="24"/>
        </w:rPr>
        <w:t xml:space="preserve"> of </w:t>
      </w:r>
      <w:proofErr w:type="spellStart"/>
      <w:r w:rsidRPr="00120E4C">
        <w:rPr>
          <w:rFonts w:ascii="Times New Roman" w:hAnsi="Times New Roman" w:cs="Times New Roman"/>
          <w:sz w:val="24"/>
          <w:szCs w:val="24"/>
        </w:rPr>
        <w:t>the</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directors</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and</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ending</w:t>
      </w:r>
      <w:proofErr w:type="spellEnd"/>
      <w:r w:rsidRPr="00120E4C">
        <w:rPr>
          <w:rFonts w:ascii="Times New Roman" w:hAnsi="Times New Roman" w:cs="Times New Roman"/>
          <w:spacing w:val="-12"/>
          <w:sz w:val="24"/>
          <w:szCs w:val="24"/>
        </w:rPr>
        <w:t xml:space="preserve"> </w:t>
      </w:r>
      <w:r w:rsidRPr="00120E4C">
        <w:rPr>
          <w:rFonts w:ascii="Times New Roman" w:hAnsi="Times New Roman" w:cs="Times New Roman"/>
          <w:sz w:val="24"/>
          <w:szCs w:val="24"/>
        </w:rPr>
        <w:t>on</w:t>
      </w:r>
      <w:r w:rsidRPr="00120E4C">
        <w:rPr>
          <w:rFonts w:ascii="Times New Roman" w:hAnsi="Times New Roman" w:cs="Times New Roman"/>
          <w:spacing w:val="-14"/>
          <w:sz w:val="24"/>
          <w:szCs w:val="24"/>
        </w:rPr>
        <w:t xml:space="preserve"> </w:t>
      </w:r>
      <w:proofErr w:type="spellStart"/>
      <w:r w:rsidRPr="00120E4C">
        <w:rPr>
          <w:rFonts w:ascii="Times New Roman" w:hAnsi="Times New Roman" w:cs="Times New Roman"/>
          <w:sz w:val="24"/>
          <w:szCs w:val="24"/>
        </w:rPr>
        <w:t>the</w:t>
      </w:r>
      <w:proofErr w:type="spellEnd"/>
      <w:r w:rsidRPr="00120E4C">
        <w:rPr>
          <w:rFonts w:ascii="Times New Roman" w:hAnsi="Times New Roman" w:cs="Times New Roman"/>
          <w:spacing w:val="-14"/>
          <w:sz w:val="24"/>
          <w:szCs w:val="24"/>
        </w:rPr>
        <w:t xml:space="preserve"> </w:t>
      </w:r>
      <w:proofErr w:type="spellStart"/>
      <w:r w:rsidRPr="00120E4C">
        <w:rPr>
          <w:rFonts w:ascii="Times New Roman" w:hAnsi="Times New Roman" w:cs="Times New Roman"/>
          <w:sz w:val="24"/>
          <w:szCs w:val="24"/>
        </w:rPr>
        <w:t>expiry</w:t>
      </w:r>
      <w:proofErr w:type="spellEnd"/>
      <w:r w:rsidRPr="00120E4C">
        <w:rPr>
          <w:rFonts w:ascii="Times New Roman" w:hAnsi="Times New Roman" w:cs="Times New Roman"/>
          <w:spacing w:val="-11"/>
          <w:sz w:val="24"/>
          <w:szCs w:val="24"/>
        </w:rPr>
        <w:t xml:space="preserve"> </w:t>
      </w:r>
      <w:r w:rsidRPr="00120E4C">
        <w:rPr>
          <w:rFonts w:ascii="Times New Roman" w:hAnsi="Times New Roman" w:cs="Times New Roman"/>
          <w:sz w:val="24"/>
          <w:szCs w:val="24"/>
        </w:rPr>
        <w:t>of</w:t>
      </w:r>
      <w:r w:rsidRPr="00120E4C">
        <w:rPr>
          <w:rFonts w:ascii="Times New Roman" w:hAnsi="Times New Roman" w:cs="Times New Roman"/>
          <w:spacing w:val="-13"/>
          <w:sz w:val="24"/>
          <w:szCs w:val="24"/>
        </w:rPr>
        <w:t xml:space="preserve"> </w:t>
      </w:r>
      <w:r w:rsidRPr="00120E4C">
        <w:rPr>
          <w:rFonts w:ascii="Times New Roman" w:hAnsi="Times New Roman" w:cs="Times New Roman"/>
          <w:sz w:val="24"/>
          <w:szCs w:val="24"/>
        </w:rPr>
        <w:t>2</w:t>
      </w:r>
      <w:r w:rsidRPr="00120E4C">
        <w:rPr>
          <w:rFonts w:ascii="Times New Roman" w:hAnsi="Times New Roman" w:cs="Times New Roman"/>
          <w:spacing w:val="-12"/>
          <w:sz w:val="24"/>
          <w:szCs w:val="24"/>
        </w:rPr>
        <w:t xml:space="preserve"> </w:t>
      </w:r>
      <w:proofErr w:type="spellStart"/>
      <w:r w:rsidRPr="00120E4C">
        <w:rPr>
          <w:rFonts w:ascii="Times New Roman" w:hAnsi="Times New Roman" w:cs="Times New Roman"/>
          <w:sz w:val="24"/>
          <w:szCs w:val="24"/>
        </w:rPr>
        <w:t>years</w:t>
      </w:r>
      <w:proofErr w:type="spellEnd"/>
      <w:r w:rsidRPr="00120E4C">
        <w:rPr>
          <w:rFonts w:ascii="Times New Roman" w:hAnsi="Times New Roman" w:cs="Times New Roman"/>
          <w:spacing w:val="-14"/>
          <w:sz w:val="24"/>
          <w:szCs w:val="24"/>
        </w:rPr>
        <w:t xml:space="preserve"> </w:t>
      </w:r>
      <w:proofErr w:type="spellStart"/>
      <w:r w:rsidRPr="00120E4C">
        <w:rPr>
          <w:rFonts w:ascii="Times New Roman" w:hAnsi="Times New Roman" w:cs="Times New Roman"/>
          <w:sz w:val="24"/>
          <w:szCs w:val="24"/>
        </w:rPr>
        <w:t>from</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the</w:t>
      </w:r>
      <w:proofErr w:type="spellEnd"/>
      <w:r w:rsidRPr="00120E4C">
        <w:rPr>
          <w:rFonts w:ascii="Times New Roman" w:hAnsi="Times New Roman" w:cs="Times New Roman"/>
          <w:sz w:val="24"/>
          <w:szCs w:val="24"/>
        </w:rPr>
        <w:t xml:space="preserve"> date of </w:t>
      </w:r>
      <w:proofErr w:type="spellStart"/>
      <w:r w:rsidRPr="00120E4C">
        <w:rPr>
          <w:rFonts w:ascii="Times New Roman" w:hAnsi="Times New Roman" w:cs="Times New Roman"/>
          <w:sz w:val="24"/>
          <w:szCs w:val="24"/>
        </w:rPr>
        <w:t>their</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appointment</w:t>
      </w:r>
      <w:proofErr w:type="spellEnd"/>
      <w:r w:rsidRPr="00120E4C">
        <w:rPr>
          <w:rFonts w:ascii="Times New Roman" w:hAnsi="Times New Roman" w:cs="Times New Roman"/>
          <w:sz w:val="24"/>
          <w:szCs w:val="24"/>
        </w:rPr>
        <w:t xml:space="preserve">, in </w:t>
      </w:r>
      <w:proofErr w:type="spellStart"/>
      <w:r w:rsidRPr="00120E4C">
        <w:rPr>
          <w:rFonts w:ascii="Times New Roman" w:hAnsi="Times New Roman" w:cs="Times New Roman"/>
          <w:sz w:val="24"/>
          <w:szCs w:val="24"/>
        </w:rPr>
        <w:t>order</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to</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replace</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the</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directors</w:t>
      </w:r>
      <w:proofErr w:type="spellEnd"/>
      <w:r w:rsidRPr="00120E4C">
        <w:rPr>
          <w:rFonts w:ascii="Times New Roman" w:hAnsi="Times New Roman" w:cs="Times New Roman"/>
          <w:sz w:val="24"/>
          <w:szCs w:val="24"/>
        </w:rPr>
        <w:t xml:space="preserve"> </w:t>
      </w:r>
      <w:proofErr w:type="spellStart"/>
      <w:r w:rsidRPr="00120E4C">
        <w:rPr>
          <w:rFonts w:ascii="Times New Roman" w:hAnsi="Times New Roman" w:cs="Times New Roman"/>
          <w:sz w:val="24"/>
          <w:szCs w:val="24"/>
        </w:rPr>
        <w:t>against</w:t>
      </w:r>
      <w:proofErr w:type="spellEnd"/>
      <w:r w:rsidRPr="00120E4C">
        <w:rPr>
          <w:rFonts w:ascii="Times New Roman" w:hAnsi="Times New Roman" w:cs="Times New Roman"/>
          <w:spacing w:val="69"/>
          <w:sz w:val="24"/>
          <w:szCs w:val="24"/>
        </w:rPr>
        <w:t xml:space="preserve"> </w:t>
      </w:r>
      <w:proofErr w:type="spellStart"/>
      <w:r w:rsidRPr="00120E4C">
        <w:rPr>
          <w:rFonts w:ascii="Times New Roman" w:hAnsi="Times New Roman" w:cs="Times New Roman"/>
          <w:sz w:val="24"/>
          <w:szCs w:val="24"/>
        </w:rPr>
        <w:t>whom</w:t>
      </w:r>
      <w:proofErr w:type="spellEnd"/>
      <w:r w:rsidRPr="00120E4C">
        <w:rPr>
          <w:rFonts w:ascii="Times New Roman" w:hAnsi="Times New Roman" w:cs="Times New Roman"/>
          <w:spacing w:val="71"/>
          <w:sz w:val="24"/>
          <w:szCs w:val="24"/>
        </w:rPr>
        <w:t xml:space="preserve"> </w:t>
      </w:r>
      <w:proofErr w:type="spellStart"/>
      <w:r w:rsidRPr="00120E4C">
        <w:rPr>
          <w:rFonts w:ascii="Times New Roman" w:hAnsi="Times New Roman" w:cs="Times New Roman"/>
          <w:sz w:val="24"/>
          <w:szCs w:val="24"/>
        </w:rPr>
        <w:t>the</w:t>
      </w:r>
      <w:proofErr w:type="spellEnd"/>
      <w:r w:rsidRPr="00120E4C">
        <w:rPr>
          <w:rFonts w:ascii="Times New Roman" w:hAnsi="Times New Roman" w:cs="Times New Roman"/>
          <w:spacing w:val="69"/>
          <w:sz w:val="24"/>
          <w:szCs w:val="24"/>
        </w:rPr>
        <w:t xml:space="preserve">  </w:t>
      </w:r>
      <w:proofErr w:type="spellStart"/>
      <w:r w:rsidRPr="00120E4C">
        <w:rPr>
          <w:rFonts w:ascii="Times New Roman" w:hAnsi="Times New Roman" w:cs="Times New Roman"/>
          <w:sz w:val="24"/>
          <w:szCs w:val="24"/>
        </w:rPr>
        <w:t>action</w:t>
      </w:r>
      <w:proofErr w:type="spellEnd"/>
      <w:r w:rsidRPr="00120E4C">
        <w:rPr>
          <w:rFonts w:ascii="Times New Roman" w:hAnsi="Times New Roman" w:cs="Times New Roman"/>
          <w:spacing w:val="69"/>
          <w:sz w:val="24"/>
          <w:szCs w:val="24"/>
        </w:rPr>
        <w:t xml:space="preserve"> </w:t>
      </w:r>
      <w:r w:rsidRPr="00120E4C">
        <w:rPr>
          <w:rFonts w:ascii="Times New Roman" w:hAnsi="Times New Roman" w:cs="Times New Roman"/>
          <w:spacing w:val="-5"/>
          <w:sz w:val="24"/>
          <w:szCs w:val="24"/>
        </w:rPr>
        <w:t xml:space="preserve">for </w:t>
      </w:r>
      <w:proofErr w:type="spellStart"/>
      <w:r w:rsidRPr="00120E4C">
        <w:rPr>
          <w:rFonts w:ascii="Times New Roman" w:hAnsi="Times New Roman" w:cs="Times New Roman"/>
          <w:sz w:val="24"/>
          <w:szCs w:val="24"/>
        </w:rPr>
        <w:t>damages</w:t>
      </w:r>
      <w:proofErr w:type="spellEnd"/>
      <w:r w:rsidRPr="00120E4C">
        <w:rPr>
          <w:rFonts w:ascii="Times New Roman" w:hAnsi="Times New Roman" w:cs="Times New Roman"/>
          <w:spacing w:val="-5"/>
          <w:sz w:val="24"/>
          <w:szCs w:val="24"/>
        </w:rPr>
        <w:t xml:space="preserve"> </w:t>
      </w:r>
      <w:proofErr w:type="spellStart"/>
      <w:r w:rsidRPr="00120E4C">
        <w:rPr>
          <w:rFonts w:ascii="Times New Roman" w:hAnsi="Times New Roman" w:cs="Times New Roman"/>
          <w:sz w:val="24"/>
          <w:szCs w:val="24"/>
        </w:rPr>
        <w:t>is</w:t>
      </w:r>
      <w:proofErr w:type="spellEnd"/>
      <w:r w:rsidRPr="00120E4C">
        <w:rPr>
          <w:rFonts w:ascii="Times New Roman" w:hAnsi="Times New Roman" w:cs="Times New Roman"/>
          <w:spacing w:val="-3"/>
          <w:sz w:val="24"/>
          <w:szCs w:val="24"/>
        </w:rPr>
        <w:t xml:space="preserve"> </w:t>
      </w:r>
      <w:proofErr w:type="spellStart"/>
      <w:r w:rsidRPr="00120E4C">
        <w:rPr>
          <w:rFonts w:ascii="Times New Roman" w:hAnsi="Times New Roman" w:cs="Times New Roman"/>
          <w:spacing w:val="-2"/>
          <w:sz w:val="24"/>
          <w:szCs w:val="24"/>
        </w:rPr>
        <w:t>brought</w:t>
      </w:r>
      <w:proofErr w:type="spellEnd"/>
      <w:r w:rsidRPr="00120E4C">
        <w:rPr>
          <w:rFonts w:ascii="Times New Roman" w:hAnsi="Times New Roman" w:cs="Times New Roman"/>
          <w:spacing w:val="-2"/>
          <w:sz w:val="24"/>
          <w:szCs w:val="24"/>
        </w:rPr>
        <w:t>.</w:t>
      </w:r>
    </w:p>
    <w:p w14:paraId="2110C134" w14:textId="5356562C" w:rsidR="00C167F0" w:rsidRPr="00C167F0" w:rsidRDefault="00C167F0" w:rsidP="005134C2">
      <w:pPr>
        <w:jc w:val="both"/>
        <w:rPr>
          <w:rFonts w:ascii="Times New Roman" w:hAnsi="Times New Roman"/>
          <w:u w:val="single"/>
          <w:lang w:val="ro-RO"/>
        </w:rPr>
      </w:pPr>
      <w:r>
        <w:rPr>
          <w:rFonts w:ascii="Times New Roman" w:hAnsi="Times New Roman"/>
          <w:u w:val="single"/>
          <w:lang w:val="ro-RO"/>
        </w:rPr>
        <w:t xml:space="preserve"> </w:t>
      </w:r>
    </w:p>
    <w:p w14:paraId="2A89407B" w14:textId="1209672F" w:rsidR="00C167F0" w:rsidRPr="00C167F0" w:rsidRDefault="00C167F0" w:rsidP="00C167F0">
      <w:pPr>
        <w:jc w:val="both"/>
        <w:rPr>
          <w:rFonts w:ascii="Times New Roman" w:hAnsi="Times New Roman"/>
          <w:u w:val="single"/>
          <w:vertAlign w:val="superscript"/>
        </w:rPr>
      </w:pPr>
      <w:r w:rsidRPr="009F0230">
        <w:rPr>
          <w:rFonts w:ascii="Times New Roman" w:hAnsi="Times New Roman"/>
          <w:u w:val="single"/>
        </w:rPr>
        <w:t xml:space="preserve">Article </w:t>
      </w:r>
      <w:r>
        <w:rPr>
          <w:rFonts w:ascii="Times New Roman" w:hAnsi="Times New Roman"/>
          <w:u w:val="single"/>
        </w:rPr>
        <w:t>8</w:t>
      </w:r>
      <w:r>
        <w:rPr>
          <w:rFonts w:ascii="Times New Roman" w:hAnsi="Times New Roman"/>
          <w:u w:val="single"/>
          <w:vertAlign w:val="superscript"/>
        </w:rPr>
        <w:t>5</w:t>
      </w:r>
    </w:p>
    <w:p w14:paraId="25ED0D13" w14:textId="77777777" w:rsidR="00C167F0" w:rsidRDefault="00C167F0" w:rsidP="005134C2">
      <w:pPr>
        <w:jc w:val="both"/>
        <w:rPr>
          <w:rFonts w:ascii="Times New Roman" w:hAnsi="Times New Roman"/>
          <w:u w:val="single"/>
        </w:rPr>
      </w:pPr>
    </w:p>
    <w:p w14:paraId="43078CAC" w14:textId="47ED201B" w:rsidR="00C167F0" w:rsidRPr="00120E4C" w:rsidRDefault="00C167F0" w:rsidP="00C167F0">
      <w:pPr>
        <w:jc w:val="both"/>
        <w:rPr>
          <w:rFonts w:ascii="Times New Roman" w:eastAsia="Times New Roman" w:hAnsi="Times New Roman"/>
        </w:rPr>
      </w:pPr>
      <w:r w:rsidRPr="00C167F0">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7F0">
        <w:rPr>
          <w:rFonts w:ascii="Times New Roman" w:hAnsi="Times New Roman"/>
          <w:b/>
          <w:bCs/>
        </w:rPr>
        <w:t>[approves/rejects]</w:t>
      </w:r>
      <w:r>
        <w:rPr>
          <w:rFonts w:ascii="Times New Roman" w:hAnsi="Times New Roman"/>
          <w:b/>
          <w:bCs/>
        </w:rPr>
        <w:t xml:space="preserve"> </w:t>
      </w:r>
      <w:r w:rsidRPr="00120E4C">
        <w:rPr>
          <w:rFonts w:ascii="Times New Roman" w:hAnsi="Times New Roman"/>
        </w:rPr>
        <w:t>the remuneration of the newly</w:t>
      </w:r>
      <w:r w:rsidRPr="00120E4C">
        <w:rPr>
          <w:rFonts w:ascii="Times New Roman" w:hAnsi="Times New Roman"/>
          <w:spacing w:val="-10"/>
        </w:rPr>
        <w:t xml:space="preserve"> </w:t>
      </w:r>
      <w:r w:rsidRPr="00120E4C">
        <w:rPr>
          <w:rFonts w:ascii="Times New Roman" w:hAnsi="Times New Roman"/>
        </w:rPr>
        <w:t>elected</w:t>
      </w:r>
      <w:r w:rsidRPr="00120E4C">
        <w:rPr>
          <w:rFonts w:ascii="Times New Roman" w:hAnsi="Times New Roman"/>
          <w:spacing w:val="-11"/>
        </w:rPr>
        <w:t xml:space="preserve"> </w:t>
      </w:r>
      <w:r w:rsidRPr="00120E4C">
        <w:rPr>
          <w:rFonts w:ascii="Times New Roman" w:hAnsi="Times New Roman"/>
        </w:rPr>
        <w:t>directors,</w:t>
      </w:r>
      <w:r w:rsidRPr="00120E4C">
        <w:rPr>
          <w:rFonts w:ascii="Times New Roman" w:hAnsi="Times New Roman"/>
          <w:spacing w:val="-9"/>
        </w:rPr>
        <w:t xml:space="preserve"> </w:t>
      </w:r>
      <w:r w:rsidRPr="00120E4C">
        <w:rPr>
          <w:rFonts w:ascii="Times New Roman" w:hAnsi="Times New Roman"/>
        </w:rPr>
        <w:t>which</w:t>
      </w:r>
      <w:r w:rsidRPr="00120E4C">
        <w:rPr>
          <w:rFonts w:ascii="Times New Roman" w:hAnsi="Times New Roman"/>
          <w:spacing w:val="-8"/>
        </w:rPr>
        <w:t xml:space="preserve"> </w:t>
      </w:r>
      <w:r w:rsidRPr="00120E4C">
        <w:rPr>
          <w:rFonts w:ascii="Times New Roman" w:hAnsi="Times New Roman"/>
        </w:rPr>
        <w:t>shall be equal to the amount previously approved</w:t>
      </w:r>
      <w:r w:rsidRPr="00120E4C">
        <w:rPr>
          <w:rFonts w:ascii="Times New Roman" w:hAnsi="Times New Roman"/>
          <w:spacing w:val="-2"/>
        </w:rPr>
        <w:t xml:space="preserve"> </w:t>
      </w:r>
      <w:r w:rsidRPr="00120E4C">
        <w:rPr>
          <w:rFonts w:ascii="Times New Roman" w:hAnsi="Times New Roman"/>
        </w:rPr>
        <w:t>by</w:t>
      </w:r>
      <w:r w:rsidRPr="00120E4C">
        <w:rPr>
          <w:rFonts w:ascii="Times New Roman" w:hAnsi="Times New Roman"/>
          <w:spacing w:val="-4"/>
        </w:rPr>
        <w:t xml:space="preserve"> </w:t>
      </w:r>
      <w:r w:rsidRPr="00120E4C">
        <w:rPr>
          <w:rFonts w:ascii="Times New Roman" w:hAnsi="Times New Roman"/>
        </w:rPr>
        <w:t>the</w:t>
      </w:r>
      <w:r w:rsidRPr="00120E4C">
        <w:rPr>
          <w:rFonts w:ascii="Times New Roman" w:hAnsi="Times New Roman"/>
          <w:spacing w:val="-4"/>
        </w:rPr>
        <w:t xml:space="preserve"> </w:t>
      </w:r>
      <w:r w:rsidRPr="00120E4C">
        <w:rPr>
          <w:rFonts w:ascii="Times New Roman" w:hAnsi="Times New Roman"/>
        </w:rPr>
        <w:t>general</w:t>
      </w:r>
      <w:r w:rsidRPr="00120E4C">
        <w:rPr>
          <w:rFonts w:ascii="Times New Roman" w:hAnsi="Times New Roman"/>
          <w:spacing w:val="-2"/>
        </w:rPr>
        <w:t xml:space="preserve"> </w:t>
      </w:r>
      <w:r w:rsidRPr="00120E4C">
        <w:rPr>
          <w:rFonts w:ascii="Times New Roman" w:hAnsi="Times New Roman"/>
        </w:rPr>
        <w:t>meeting</w:t>
      </w:r>
      <w:r w:rsidRPr="00120E4C">
        <w:rPr>
          <w:rFonts w:ascii="Times New Roman" w:hAnsi="Times New Roman"/>
          <w:spacing w:val="-2"/>
        </w:rPr>
        <w:t xml:space="preserve"> </w:t>
      </w:r>
      <w:r w:rsidRPr="00120E4C">
        <w:rPr>
          <w:rFonts w:ascii="Times New Roman" w:hAnsi="Times New Roman"/>
        </w:rPr>
        <w:t>of the company's shareholders</w:t>
      </w:r>
      <w:r>
        <w:rPr>
          <w:rFonts w:ascii="Times New Roman" w:hAnsi="Times New Roman"/>
        </w:rPr>
        <w:t>.</w:t>
      </w:r>
    </w:p>
    <w:p w14:paraId="4EC7FB08" w14:textId="13AC8638" w:rsidR="00C167F0" w:rsidRDefault="00C167F0" w:rsidP="005134C2">
      <w:pPr>
        <w:jc w:val="both"/>
        <w:rPr>
          <w:rFonts w:ascii="Times New Roman" w:hAnsi="Times New Roman"/>
          <w:u w:val="single"/>
        </w:rPr>
      </w:pPr>
    </w:p>
    <w:p w14:paraId="282A854A" w14:textId="2B98D42E" w:rsidR="005134C2" w:rsidRDefault="005134C2" w:rsidP="005134C2">
      <w:pPr>
        <w:jc w:val="both"/>
        <w:rPr>
          <w:rFonts w:ascii="Times New Roman" w:hAnsi="Times New Roman"/>
          <w:u w:val="single"/>
        </w:rPr>
      </w:pPr>
      <w:r w:rsidRPr="009F0230">
        <w:rPr>
          <w:rFonts w:ascii="Times New Roman" w:hAnsi="Times New Roman"/>
          <w:u w:val="single"/>
        </w:rPr>
        <w:t xml:space="preserve">Article </w:t>
      </w:r>
      <w:r w:rsidR="000414F1">
        <w:rPr>
          <w:rFonts w:ascii="Times New Roman" w:hAnsi="Times New Roman"/>
          <w:u w:val="single"/>
        </w:rPr>
        <w:t>9</w:t>
      </w:r>
    </w:p>
    <w:p w14:paraId="024830DE" w14:textId="77777777" w:rsidR="005134C2" w:rsidRPr="009F0230" w:rsidRDefault="005134C2" w:rsidP="005134C2">
      <w:pPr>
        <w:jc w:val="both"/>
        <w:rPr>
          <w:rFonts w:ascii="Times New Roman" w:hAnsi="Times New Roman"/>
          <w:u w:val="single"/>
        </w:rPr>
      </w:pPr>
    </w:p>
    <w:p w14:paraId="24103689" w14:textId="77777777" w:rsidR="003C70C4" w:rsidRDefault="003C70C4" w:rsidP="003C70C4">
      <w:pPr>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Pr>
          <w:rFonts w:ascii="Times New Roman" w:hAnsi="Times New Roman"/>
          <w:b/>
          <w:bCs/>
        </w:rPr>
        <w:t xml:space="preserve"> </w:t>
      </w:r>
      <w:r w:rsidRPr="00947CF9">
        <w:rPr>
          <w:rFonts w:ascii="Times New Roman" w:hAnsi="Times New Roman"/>
        </w:rPr>
        <w:t xml:space="preserve">of: </w:t>
      </w:r>
    </w:p>
    <w:p w14:paraId="7C5FBF8F" w14:textId="5BC3C64E" w:rsidR="003C70C4" w:rsidRDefault="003C70C4" w:rsidP="003C70C4">
      <w:pPr>
        <w:jc w:val="both"/>
        <w:rPr>
          <w:rFonts w:ascii="Times New Roman" w:hAnsi="Times New Roman"/>
          <w:bCs/>
        </w:rPr>
      </w:pPr>
      <w:r w:rsidRPr="00947CF9">
        <w:rPr>
          <w:rFonts w:ascii="Times New Roman" w:hAnsi="Times New Roman"/>
        </w:rPr>
        <w:t xml:space="preserve">(i) </w:t>
      </w:r>
      <w:r w:rsidR="0061729C" w:rsidRPr="00ED7060">
        <w:rPr>
          <w:rFonts w:ascii="Times New Roman" w:hAnsi="Times New Roman"/>
          <w:b/>
          <w:color w:val="000000"/>
          <w:lang w:val="ro-RO" w:eastAsia="en-GB"/>
        </w:rPr>
        <w:t>2</w:t>
      </w:r>
      <w:r w:rsidR="000414F1">
        <w:rPr>
          <w:rFonts w:ascii="Times New Roman" w:hAnsi="Times New Roman"/>
          <w:b/>
          <w:color w:val="000000"/>
          <w:lang w:val="ro-RO" w:eastAsia="en-GB"/>
        </w:rPr>
        <w:t>6</w:t>
      </w:r>
      <w:r w:rsidR="0061729C" w:rsidRPr="00ED7060">
        <w:rPr>
          <w:rFonts w:ascii="Times New Roman" w:hAnsi="Times New Roman"/>
          <w:b/>
          <w:color w:val="000000"/>
          <w:lang w:val="ro-RO" w:eastAsia="en-GB"/>
        </w:rPr>
        <w:t>.06.202</w:t>
      </w:r>
      <w:r w:rsidR="000414F1">
        <w:rPr>
          <w:rFonts w:ascii="Times New Roman" w:hAnsi="Times New Roman"/>
          <w:b/>
          <w:color w:val="000000"/>
          <w:lang w:val="ro-RO" w:eastAsia="en-GB"/>
        </w:rPr>
        <w:t>4</w:t>
      </w:r>
      <w:r w:rsidR="0061729C" w:rsidRPr="00ED7060">
        <w:rPr>
          <w:rFonts w:ascii="Times New Roman" w:hAnsi="Times New Roman"/>
          <w:bCs/>
          <w:color w:val="000000"/>
          <w:lang w:val="ro-RO" w:eastAsia="en-GB"/>
        </w:rPr>
        <w:t xml:space="preserve"> </w:t>
      </w:r>
      <w:r w:rsidRPr="00636352">
        <w:rPr>
          <w:rFonts w:ascii="Times New Roman" w:hAnsi="Times New Roman"/>
          <w:bCs/>
        </w:rPr>
        <w:t>as Registration Date, according to art. 8</w:t>
      </w:r>
      <w:r w:rsidR="008879A4">
        <w:rPr>
          <w:rFonts w:ascii="Times New Roman" w:hAnsi="Times New Roman"/>
          <w:bCs/>
        </w:rPr>
        <w:t>7</w:t>
      </w:r>
      <w:r w:rsidRPr="00636352">
        <w:rPr>
          <w:rFonts w:ascii="Times New Roman" w:hAnsi="Times New Roman"/>
          <w:bCs/>
        </w:rPr>
        <w:t xml:space="preserve"> (1) of the Law no. </w:t>
      </w:r>
      <w:proofErr w:type="gramStart"/>
      <w:r w:rsidRPr="00636352">
        <w:rPr>
          <w:rFonts w:ascii="Times New Roman" w:hAnsi="Times New Roman"/>
          <w:bCs/>
        </w:rPr>
        <w:t>24/2017;</w:t>
      </w:r>
      <w:proofErr w:type="gramEnd"/>
      <w:r w:rsidRPr="00636352">
        <w:rPr>
          <w:rFonts w:ascii="Times New Roman" w:hAnsi="Times New Roman"/>
          <w:bCs/>
        </w:rPr>
        <w:t xml:space="preserve"> </w:t>
      </w:r>
    </w:p>
    <w:p w14:paraId="0DF30C28" w14:textId="643BAE10" w:rsidR="003C70C4" w:rsidRPr="003C70C4" w:rsidRDefault="003C70C4" w:rsidP="003C70C4">
      <w:pPr>
        <w:jc w:val="both"/>
        <w:rPr>
          <w:rFonts w:ascii="Times New Roman" w:hAnsi="Times New Roman"/>
          <w:b/>
          <w:bCs/>
        </w:rPr>
      </w:pPr>
      <w:r w:rsidRPr="00636352">
        <w:rPr>
          <w:rFonts w:ascii="Times New Roman" w:hAnsi="Times New Roman"/>
          <w:bCs/>
        </w:rPr>
        <w:t xml:space="preserve">(ii) </w:t>
      </w:r>
      <w:r w:rsidR="0061729C" w:rsidRPr="00ED7060">
        <w:rPr>
          <w:rFonts w:ascii="Times New Roman" w:hAnsi="Times New Roman"/>
          <w:b/>
          <w:color w:val="000000"/>
          <w:lang w:val="ro-RO" w:eastAsia="en-GB"/>
        </w:rPr>
        <w:t>2</w:t>
      </w:r>
      <w:r w:rsidR="000414F1">
        <w:rPr>
          <w:rFonts w:ascii="Times New Roman" w:hAnsi="Times New Roman"/>
          <w:b/>
          <w:color w:val="000000"/>
          <w:lang w:val="ro-RO" w:eastAsia="en-GB"/>
        </w:rPr>
        <w:t>5</w:t>
      </w:r>
      <w:r w:rsidR="0061729C" w:rsidRPr="00ED7060">
        <w:rPr>
          <w:rFonts w:ascii="Times New Roman" w:hAnsi="Times New Roman"/>
          <w:b/>
          <w:color w:val="000000"/>
          <w:lang w:val="ro-RO" w:eastAsia="en-GB"/>
        </w:rPr>
        <w:t>.06.202</w:t>
      </w:r>
      <w:r w:rsidR="000414F1">
        <w:rPr>
          <w:rFonts w:ascii="Times New Roman" w:hAnsi="Times New Roman"/>
          <w:b/>
          <w:color w:val="000000"/>
          <w:lang w:val="ro-RO" w:eastAsia="en-GB"/>
        </w:rPr>
        <w:t>4</w:t>
      </w:r>
      <w:r w:rsidR="0061729C" w:rsidRPr="00ED7060">
        <w:rPr>
          <w:rFonts w:ascii="Times New Roman" w:hAnsi="Times New Roman"/>
          <w:bCs/>
          <w:color w:val="000000"/>
          <w:lang w:val="ro-RO" w:eastAsia="en-GB"/>
        </w:rPr>
        <w:t xml:space="preserve"> </w:t>
      </w:r>
      <w:r w:rsidRPr="00636352">
        <w:rPr>
          <w:rFonts w:ascii="Times New Roman" w:hAnsi="Times New Roman"/>
          <w:bCs/>
        </w:rPr>
        <w:t>as t</w:t>
      </w:r>
      <w:r w:rsidRPr="00947CF9">
        <w:rPr>
          <w:rFonts w:ascii="Times New Roman" w:hAnsi="Times New Roman"/>
        </w:rPr>
        <w:t xml:space="preserve">he “ex-date”, according to art. 2, para. 2, letter l) of Regulation no. </w:t>
      </w:r>
      <w:proofErr w:type="gramStart"/>
      <w:r w:rsidRPr="00947CF9">
        <w:rPr>
          <w:rFonts w:ascii="Times New Roman" w:hAnsi="Times New Roman"/>
        </w:rPr>
        <w:t>5/2018</w:t>
      </w:r>
      <w:r>
        <w:rPr>
          <w:rFonts w:ascii="Times New Roman" w:hAnsi="Times New Roman"/>
        </w:rPr>
        <w:t>;</w:t>
      </w:r>
      <w:proofErr w:type="gramEnd"/>
      <w:r>
        <w:rPr>
          <w:rFonts w:ascii="Times New Roman" w:hAnsi="Times New Roman"/>
        </w:rPr>
        <w:t xml:space="preserve"> </w:t>
      </w:r>
    </w:p>
    <w:p w14:paraId="4B71EA82" w14:textId="484FAE59" w:rsidR="003C70C4" w:rsidRPr="004B302D" w:rsidRDefault="003C70C4" w:rsidP="003C70C4">
      <w:pPr>
        <w:pStyle w:val="Default"/>
        <w:jc w:val="both"/>
        <w:rPr>
          <w:rStyle w:val="hpsalt-edited"/>
        </w:rPr>
      </w:pPr>
      <w:r>
        <w:t xml:space="preserve">(iii) </w:t>
      </w:r>
      <w:r w:rsidR="0061729C" w:rsidRPr="00ED7060">
        <w:rPr>
          <w:b/>
          <w:bCs/>
        </w:rPr>
        <w:t>12.07.202</w:t>
      </w:r>
      <w:r w:rsidR="000414F1">
        <w:rPr>
          <w:b/>
          <w:bCs/>
        </w:rPr>
        <w:t>4</w:t>
      </w:r>
      <w:r w:rsidR="0061729C" w:rsidRPr="00ED7060">
        <w:rPr>
          <w:b/>
          <w:bCs/>
        </w:rPr>
        <w:t xml:space="preserve"> </w:t>
      </w:r>
      <w:r w:rsidRPr="004B302D">
        <w:rPr>
          <w:color w:val="222222"/>
          <w:lang w:val="en"/>
        </w:rPr>
        <w:t xml:space="preserve">as the </w:t>
      </w:r>
      <w:proofErr w:type="gramStart"/>
      <w:r w:rsidRPr="004B302D">
        <w:rPr>
          <w:color w:val="222222"/>
          <w:lang w:val="en"/>
        </w:rPr>
        <w:t>Payment day</w:t>
      </w:r>
      <w:proofErr w:type="gramEnd"/>
      <w:r w:rsidRPr="004B302D">
        <w:rPr>
          <w:color w:val="222222"/>
          <w:lang w:val="en"/>
        </w:rPr>
        <w:t xml:space="preserve"> </w:t>
      </w:r>
      <w:r w:rsidRPr="004B302D">
        <w:t>according to art. 8</w:t>
      </w:r>
      <w:r w:rsidR="008879A4">
        <w:t>7</w:t>
      </w:r>
      <w:r w:rsidRPr="004B302D">
        <w:t xml:space="preserve"> (2) of the Law 24/2017.</w:t>
      </w:r>
    </w:p>
    <w:p w14:paraId="7C7ACC0D" w14:textId="77777777" w:rsidR="003C70C4" w:rsidRPr="008172A2" w:rsidRDefault="003C70C4" w:rsidP="008619D5">
      <w:pPr>
        <w:jc w:val="both"/>
        <w:rPr>
          <w:rFonts w:ascii="Times New Roman" w:hAnsi="Times New Roman"/>
          <w:lang w:val="ro-RO"/>
        </w:rPr>
      </w:pPr>
    </w:p>
    <w:p w14:paraId="114146A1" w14:textId="7BBFBF71" w:rsidR="003D7850" w:rsidRDefault="003D7850" w:rsidP="003D7850">
      <w:pPr>
        <w:jc w:val="both"/>
        <w:rPr>
          <w:rFonts w:ascii="Times New Roman" w:hAnsi="Times New Roman"/>
          <w:u w:val="single"/>
        </w:rPr>
      </w:pPr>
      <w:r w:rsidRPr="009F0230">
        <w:rPr>
          <w:rFonts w:ascii="Times New Roman" w:hAnsi="Times New Roman"/>
          <w:u w:val="single"/>
        </w:rPr>
        <w:lastRenderedPageBreak/>
        <w:t xml:space="preserve">Article </w:t>
      </w:r>
      <w:r w:rsidR="00594274">
        <w:rPr>
          <w:rFonts w:ascii="Times New Roman" w:hAnsi="Times New Roman"/>
          <w:u w:val="single"/>
        </w:rPr>
        <w:t>10</w:t>
      </w:r>
    </w:p>
    <w:p w14:paraId="4D80D332" w14:textId="77777777" w:rsidR="003C70C4" w:rsidRPr="009F0230" w:rsidRDefault="003C70C4" w:rsidP="003D7850">
      <w:pPr>
        <w:jc w:val="both"/>
        <w:rPr>
          <w:rFonts w:ascii="Times New Roman" w:hAnsi="Times New Roman"/>
          <w:u w:val="single"/>
        </w:rPr>
      </w:pPr>
    </w:p>
    <w:p w14:paraId="103F57D9" w14:textId="06F1F5E1" w:rsidR="003D7850" w:rsidRPr="008879A4" w:rsidRDefault="003D7850" w:rsidP="003D7850">
      <w:pPr>
        <w:jc w:val="both"/>
        <w:rPr>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DF01C9" w:rsidRPr="00DF01C9">
        <w:rPr>
          <w:rStyle w:val="longtext"/>
          <w:rFonts w:ascii="Times New Roman" w:hAnsi="Times New Roman"/>
          <w:i/>
          <w:iCs/>
        </w:rPr>
        <w:t xml:space="preserve">empowering Mr. </w:t>
      </w:r>
      <w:bookmarkStart w:id="3" w:name="_Hlk98705620"/>
      <w:r w:rsidR="008879A4" w:rsidRPr="008879A4">
        <w:rPr>
          <w:rFonts w:ascii="Times New Roman" w:hAnsi="Times New Roman"/>
          <w:i/>
          <w:iCs/>
          <w:lang w:val="ro-RO"/>
        </w:rPr>
        <w:t>Stefan Georgian Florea</w:t>
      </w:r>
      <w:bookmarkEnd w:id="3"/>
      <w:r w:rsidR="008879A4" w:rsidRPr="008879A4">
        <w:rPr>
          <w:rStyle w:val="longtext"/>
          <w:rFonts w:ascii="Times New Roman" w:hAnsi="Times New Roman"/>
          <w:i/>
          <w:iCs/>
        </w:rPr>
        <w:t xml:space="preserve">, General Manager and member of the Board of Directors, </w:t>
      </w:r>
      <w:r w:rsidR="008879A4" w:rsidRPr="008879A4">
        <w:rPr>
          <w:rStyle w:val="hps"/>
          <w:rFonts w:ascii="Times New Roman" w:hAnsi="Times New Roman"/>
          <w:i/>
          <w:iCs/>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r w:rsidR="00DF01C9" w:rsidRPr="008879A4">
        <w:rPr>
          <w:rStyle w:val="hps"/>
          <w:rFonts w:ascii="Times New Roman" w:hAnsi="Times New Roman"/>
          <w:i/>
          <w:iCs/>
        </w:rPr>
        <w:t>.</w:t>
      </w:r>
    </w:p>
    <w:p w14:paraId="1914FC1C" w14:textId="77777777" w:rsidR="004B4950" w:rsidRPr="008172A2" w:rsidRDefault="004B4950" w:rsidP="004B4950">
      <w:pPr>
        <w:rPr>
          <w:rFonts w:ascii="Times New Roman" w:hAnsi="Times New Roman"/>
        </w:rPr>
      </w:pPr>
    </w:p>
    <w:p w14:paraId="55187C49" w14:textId="77777777" w:rsidR="004B4950" w:rsidRPr="008172A2" w:rsidRDefault="004B4950" w:rsidP="004B4950">
      <w:pPr>
        <w:jc w:val="both"/>
        <w:rPr>
          <w:rFonts w:ascii="Times New Roman" w:hAnsi="Times New Roman"/>
          <w:b/>
        </w:rPr>
      </w:pPr>
      <w:r w:rsidRPr="008172A2">
        <w:rPr>
          <w:rFonts w:ascii="Times New Roman" w:hAnsi="Times New Roman"/>
          <w:b/>
        </w:rPr>
        <w:t>ROMPETROL WELL SERVICES S.A.</w:t>
      </w:r>
    </w:p>
    <w:p w14:paraId="2764EC9D" w14:textId="02E06A83" w:rsidR="004B4950" w:rsidRPr="008172A2" w:rsidRDefault="003D7850" w:rsidP="004B4950">
      <w:pPr>
        <w:jc w:val="both"/>
        <w:rPr>
          <w:rFonts w:ascii="Times New Roman" w:hAnsi="Times New Roman"/>
          <w:b/>
        </w:rPr>
      </w:pPr>
      <w:r w:rsidRPr="003D7850">
        <w:rPr>
          <w:rFonts w:ascii="Times New Roman" w:hAnsi="Times New Roman"/>
          <w:b/>
          <w:bCs/>
        </w:rPr>
        <w:t>By: Mr.</w:t>
      </w:r>
      <w:r w:rsidR="004B4950" w:rsidRPr="008172A2">
        <w:rPr>
          <w:rFonts w:ascii="Times New Roman" w:hAnsi="Times New Roman"/>
          <w:b/>
        </w:rPr>
        <w:t xml:space="preserve"> </w:t>
      </w:r>
      <w:r w:rsidR="008879A4" w:rsidRPr="008879A4">
        <w:rPr>
          <w:rFonts w:ascii="Times New Roman" w:hAnsi="Times New Roman"/>
          <w:b/>
          <w:bCs/>
          <w:lang w:val="ro-RO"/>
        </w:rPr>
        <w:t>Stefan Georgian Florea</w:t>
      </w:r>
    </w:p>
    <w:p w14:paraId="6097A0A2" w14:textId="77777777" w:rsidR="004B4950" w:rsidRPr="008172A2" w:rsidRDefault="004B4950" w:rsidP="004B4950">
      <w:pPr>
        <w:jc w:val="both"/>
        <w:rPr>
          <w:rFonts w:ascii="Times New Roman" w:hAnsi="Times New Roman"/>
          <w:b/>
        </w:rPr>
      </w:pPr>
      <w:r w:rsidRPr="008172A2">
        <w:rPr>
          <w:rFonts w:ascii="Times New Roman" w:hAnsi="Times New Roman"/>
          <w:b/>
        </w:rPr>
        <w:t>_________________</w:t>
      </w:r>
    </w:p>
    <w:p w14:paraId="2F1823A5" w14:textId="77777777" w:rsidR="003D7850" w:rsidRPr="009F0230" w:rsidRDefault="003D7850" w:rsidP="003D7850">
      <w:pPr>
        <w:jc w:val="both"/>
        <w:rPr>
          <w:rFonts w:ascii="Times New Roman" w:hAnsi="Times New Roman"/>
        </w:rPr>
      </w:pPr>
      <w:r w:rsidRPr="009F0230">
        <w:rPr>
          <w:rFonts w:ascii="Times New Roman" w:hAnsi="Times New Roman"/>
        </w:rPr>
        <w:t>General manager and</w:t>
      </w:r>
    </w:p>
    <w:p w14:paraId="4C1C4310" w14:textId="7DECBC18" w:rsidR="003D7850" w:rsidRPr="009F0230" w:rsidRDefault="003D7850" w:rsidP="003D7850">
      <w:pPr>
        <w:jc w:val="both"/>
        <w:rPr>
          <w:rFonts w:ascii="Times New Roman" w:hAnsi="Times New Roman"/>
        </w:rPr>
      </w:pPr>
      <w:r w:rsidRPr="009F0230">
        <w:rPr>
          <w:rFonts w:ascii="Times New Roman" w:hAnsi="Times New Roman"/>
        </w:rPr>
        <w:t xml:space="preserve">Proxy acting in virtue of article no. </w:t>
      </w:r>
      <w:r w:rsidR="00594274">
        <w:rPr>
          <w:rFonts w:ascii="Times New Roman" w:hAnsi="Times New Roman"/>
        </w:rPr>
        <w:t>10</w:t>
      </w:r>
      <w:r w:rsidRPr="009F0230">
        <w:rPr>
          <w:rFonts w:ascii="Times New Roman" w:hAnsi="Times New Roman"/>
        </w:rPr>
        <w:t xml:space="preserve"> of the Resolution no. </w:t>
      </w:r>
      <w:r>
        <w:rPr>
          <w:rFonts w:ascii="Times New Roman" w:hAnsi="Times New Roman"/>
        </w:rPr>
        <w:t>1/</w:t>
      </w:r>
      <w:r w:rsidRPr="009F0230">
        <w:rPr>
          <w:rFonts w:ascii="Times New Roman" w:hAnsi="Times New Roman"/>
        </w:rPr>
        <w:t>20</w:t>
      </w:r>
      <w:r>
        <w:rPr>
          <w:rFonts w:ascii="Times New Roman" w:hAnsi="Times New Roman"/>
        </w:rPr>
        <w:t>2</w:t>
      </w:r>
      <w:r w:rsidR="000414F1">
        <w:rPr>
          <w:rFonts w:ascii="Times New Roman" w:hAnsi="Times New Roman"/>
        </w:rPr>
        <w:t>4</w:t>
      </w:r>
      <w:r w:rsidRPr="009F0230">
        <w:rPr>
          <w:rFonts w:ascii="Times New Roman" w:hAnsi="Times New Roman"/>
        </w:rPr>
        <w:t xml:space="preserve"> of the General </w:t>
      </w:r>
      <w:r w:rsidR="00DF01C9">
        <w:rPr>
          <w:rFonts w:ascii="Times New Roman" w:hAnsi="Times New Roman"/>
        </w:rPr>
        <w:t>O</w:t>
      </w:r>
      <w:r w:rsidRPr="009F0230">
        <w:rPr>
          <w:rFonts w:ascii="Times New Roman" w:hAnsi="Times New Roman"/>
        </w:rPr>
        <w:t>rdinary Meeting of Shareholders as of [</w:t>
      </w:r>
      <w:r w:rsidR="00DF01C9">
        <w:rPr>
          <w:rFonts w:ascii="Times New Roman" w:hAnsi="Times New Roman"/>
        </w:rPr>
        <w:t>2</w:t>
      </w:r>
      <w:r w:rsidR="000414F1">
        <w:rPr>
          <w:rFonts w:ascii="Times New Roman" w:hAnsi="Times New Roman"/>
        </w:rPr>
        <w:t>5</w:t>
      </w:r>
      <w:r w:rsidR="00DF01C9">
        <w:rPr>
          <w:rFonts w:ascii="Times New Roman" w:hAnsi="Times New Roman"/>
        </w:rPr>
        <w:t>/2</w:t>
      </w:r>
      <w:r w:rsidR="000414F1">
        <w:rPr>
          <w:rFonts w:ascii="Times New Roman" w:hAnsi="Times New Roman"/>
        </w:rPr>
        <w:t>6</w:t>
      </w:r>
      <w:r w:rsidRPr="009F0230">
        <w:rPr>
          <w:rFonts w:ascii="Times New Roman" w:hAnsi="Times New Roman"/>
        </w:rPr>
        <w:t>].</w:t>
      </w:r>
      <w:r w:rsidR="00246DB7">
        <w:rPr>
          <w:rFonts w:ascii="Times New Roman" w:hAnsi="Times New Roman"/>
        </w:rPr>
        <w:t>0</w:t>
      </w:r>
      <w:r w:rsidR="00DF01C9">
        <w:rPr>
          <w:rFonts w:ascii="Times New Roman" w:hAnsi="Times New Roman"/>
        </w:rPr>
        <w:t>4</w:t>
      </w:r>
      <w:r w:rsidR="00246DB7">
        <w:rPr>
          <w:rFonts w:ascii="Times New Roman" w:hAnsi="Times New Roman"/>
        </w:rPr>
        <w:t>.202</w:t>
      </w:r>
      <w:r w:rsidR="000414F1">
        <w:rPr>
          <w:rFonts w:ascii="Times New Roman" w:hAnsi="Times New Roman"/>
        </w:rPr>
        <w:t>4</w:t>
      </w:r>
    </w:p>
    <w:p w14:paraId="0AA2800D" w14:textId="38329981" w:rsidR="00302C7D" w:rsidRPr="008172A2" w:rsidRDefault="003D7850" w:rsidP="00594274">
      <w:pPr>
        <w:jc w:val="both"/>
        <w:rPr>
          <w:rFonts w:ascii="Times New Roman" w:hAnsi="Times New Roman"/>
        </w:rPr>
      </w:pPr>
      <w:r w:rsidRPr="009F0230">
        <w:rPr>
          <w:rFonts w:ascii="Times New Roman" w:hAnsi="Times New Roman"/>
        </w:rPr>
        <w:t>Meeting secretaries:</w:t>
      </w:r>
    </w:p>
    <w:sectPr w:rsidR="00302C7D" w:rsidRPr="008172A2" w:rsidSect="00EA09F3">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3E3F" w14:textId="77777777" w:rsidR="002C7527" w:rsidRDefault="002C7527" w:rsidP="00302C7D">
      <w:r>
        <w:separator/>
      </w:r>
    </w:p>
  </w:endnote>
  <w:endnote w:type="continuationSeparator" w:id="0">
    <w:p w14:paraId="6CE2EB24" w14:textId="77777777" w:rsidR="002C7527" w:rsidRDefault="002C7527"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49E" w14:textId="36790579"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S.C. 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244 544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w:t>
    </w:r>
    <w:proofErr w:type="spellStart"/>
    <w:proofErr w:type="gramStart"/>
    <w:r w:rsidRPr="00E83608">
      <w:rPr>
        <w:rFonts w:ascii="Century Gothic" w:hAnsi="Century Gothic"/>
        <w:sz w:val="14"/>
        <w:szCs w:val="14"/>
      </w:rPr>
      <w:t>No:J</w:t>
    </w:r>
    <w:proofErr w:type="spellEnd"/>
    <w:proofErr w:type="gramEnd"/>
    <w:r w:rsidRPr="00E83608">
      <w:rPr>
        <w:rFonts w:ascii="Century Gothic" w:hAnsi="Century Gothic"/>
        <w:sz w:val="14"/>
        <w:szCs w:val="14"/>
      </w:rPr>
      <w:t xml:space="preserve">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BF42" w14:textId="77777777" w:rsidR="002C7527" w:rsidRDefault="002C7527" w:rsidP="00302C7D">
      <w:r>
        <w:separator/>
      </w:r>
    </w:p>
  </w:footnote>
  <w:footnote w:type="continuationSeparator" w:id="0">
    <w:p w14:paraId="09CA06DA" w14:textId="77777777" w:rsidR="002C7527" w:rsidRDefault="002C7527" w:rsidP="00302C7D">
      <w:r>
        <w:continuationSeparator/>
      </w:r>
    </w:p>
  </w:footnote>
  <w:footnote w:id="1">
    <w:p w14:paraId="1A78D9D5" w14:textId="75943264" w:rsidR="00C167F0" w:rsidRPr="00493223" w:rsidRDefault="00C167F0" w:rsidP="00C167F0">
      <w:pPr>
        <w:pStyle w:val="FootnoteText"/>
        <w:jc w:val="both"/>
        <w:rPr>
          <w:rFonts w:ascii="Times New Roman" w:hAnsi="Times New Roman"/>
          <w:b/>
          <w:i/>
          <w:lang w:val="en-GB"/>
        </w:rPr>
      </w:pPr>
      <w:r w:rsidRPr="00F227E6">
        <w:rPr>
          <w:rStyle w:val="FootnoteReference"/>
          <w:rFonts w:ascii="Times New Roman" w:hAnsi="Times New Roman"/>
          <w:i/>
          <w:sz w:val="18"/>
          <w:szCs w:val="18"/>
        </w:rPr>
        <w:footnoteRef/>
      </w:r>
      <w:r w:rsidRPr="00F227E6">
        <w:rPr>
          <w:rFonts w:ascii="Times New Roman" w:hAnsi="Times New Roman"/>
          <w:i/>
          <w:sz w:val="18"/>
          <w:szCs w:val="18"/>
        </w:rPr>
        <w:t xml:space="preserve"> </w:t>
      </w:r>
      <w:proofErr w:type="spellStart"/>
      <w:r w:rsidRPr="00493223">
        <w:rPr>
          <w:rFonts w:ascii="Times New Roman" w:hAnsi="Times New Roman"/>
          <w:i/>
        </w:rPr>
        <w:t>Suplementation</w:t>
      </w:r>
      <w:proofErr w:type="spellEnd"/>
      <w:r w:rsidRPr="00493223">
        <w:rPr>
          <w:rFonts w:ascii="Times New Roman" w:hAnsi="Times New Roman"/>
          <w:i/>
        </w:rPr>
        <w:t xml:space="preserve"> of the agenda of the Ordinary General Meeting of Shareholders was published in </w:t>
      </w:r>
      <w:r w:rsidRPr="00493223">
        <w:rPr>
          <w:rFonts w:ascii="Times New Roman" w:hAnsi="Times New Roman"/>
          <w:i/>
          <w:lang w:val="en"/>
        </w:rPr>
        <w:t xml:space="preserve">the Romanian Official Gazette, Part IV, no. </w:t>
      </w:r>
      <w:r>
        <w:rPr>
          <w:rFonts w:ascii="Times New Roman" w:hAnsi="Times New Roman"/>
          <w:i/>
          <w:lang w:val="en"/>
        </w:rPr>
        <w:t>1</w:t>
      </w:r>
      <w:r>
        <w:rPr>
          <w:rFonts w:ascii="Times New Roman" w:hAnsi="Times New Roman"/>
          <w:i/>
          <w:lang w:val="en"/>
        </w:rPr>
        <w:t>842</w:t>
      </w:r>
      <w:r>
        <w:rPr>
          <w:rFonts w:ascii="Times New Roman" w:hAnsi="Times New Roman"/>
          <w:i/>
          <w:lang w:val="en"/>
        </w:rPr>
        <w:t xml:space="preserve"> </w:t>
      </w:r>
      <w:r w:rsidRPr="00493223">
        <w:rPr>
          <w:rFonts w:ascii="Times New Roman" w:hAnsi="Times New Roman"/>
          <w:i/>
          <w:lang w:val="en"/>
        </w:rPr>
        <w:t>as of April 1</w:t>
      </w:r>
      <w:r>
        <w:rPr>
          <w:rFonts w:ascii="Times New Roman" w:hAnsi="Times New Roman"/>
          <w:i/>
          <w:lang w:val="en"/>
        </w:rPr>
        <w:t>2</w:t>
      </w:r>
      <w:r w:rsidRPr="00493223">
        <w:rPr>
          <w:rFonts w:ascii="Times New Roman" w:hAnsi="Times New Roman"/>
          <w:i/>
          <w:vertAlign w:val="superscript"/>
          <w:lang w:val="en"/>
        </w:rPr>
        <w:t>th</w:t>
      </w:r>
      <w:r w:rsidRPr="00493223">
        <w:rPr>
          <w:rFonts w:ascii="Times New Roman" w:hAnsi="Times New Roman"/>
          <w:i/>
          <w:lang w:val="en"/>
        </w:rPr>
        <w:t xml:space="preserve"> ,202</w:t>
      </w:r>
      <w:r>
        <w:rPr>
          <w:rFonts w:ascii="Times New Roman" w:hAnsi="Times New Roman"/>
          <w:i/>
          <w:lang w:val="en"/>
        </w:rPr>
        <w:t>4</w:t>
      </w:r>
      <w:r w:rsidRPr="00493223">
        <w:rPr>
          <w:rFonts w:ascii="Times New Roman" w:hAnsi="Times New Roman"/>
          <w:i/>
          <w:lang w:val="en"/>
        </w:rPr>
        <w:t xml:space="preserve"> and in the newspaper "Bursa" no.7</w:t>
      </w:r>
      <w:r>
        <w:rPr>
          <w:rFonts w:ascii="Times New Roman" w:hAnsi="Times New Roman"/>
          <w:i/>
          <w:lang w:val="en"/>
        </w:rPr>
        <w:t>1</w:t>
      </w:r>
      <w:r w:rsidRPr="00493223">
        <w:rPr>
          <w:rFonts w:ascii="Times New Roman" w:hAnsi="Times New Roman"/>
          <w:i/>
          <w:lang w:val="en"/>
        </w:rPr>
        <w:t xml:space="preserve"> as of April 1</w:t>
      </w:r>
      <w:r>
        <w:rPr>
          <w:rFonts w:ascii="Times New Roman" w:hAnsi="Times New Roman"/>
          <w:i/>
          <w:lang w:val="en"/>
        </w:rPr>
        <w:t>2</w:t>
      </w:r>
      <w:r w:rsidRPr="00493223">
        <w:rPr>
          <w:rFonts w:ascii="Times New Roman" w:hAnsi="Times New Roman"/>
          <w:i/>
          <w:vertAlign w:val="superscript"/>
          <w:lang w:val="en"/>
        </w:rPr>
        <w:t>th</w:t>
      </w:r>
      <w:r w:rsidRPr="00493223">
        <w:rPr>
          <w:rFonts w:ascii="Times New Roman" w:hAnsi="Times New Roman"/>
          <w:i/>
          <w:lang w:val="en"/>
        </w:rPr>
        <w:t>, 202</w:t>
      </w:r>
      <w:r>
        <w:rPr>
          <w:rFonts w:ascii="Times New Roman" w:hAnsi="Times New Roman"/>
          <w:i/>
          <w:lang w:val="en"/>
        </w:rPr>
        <w:t>4</w:t>
      </w:r>
      <w:r w:rsidRPr="00493223">
        <w:rPr>
          <w:rFonts w:ascii="Times New Roman" w:hAnsi="Times New Roman"/>
          <w:i/>
          <w:lang w:val="en"/>
        </w:rPr>
        <w:t>.</w:t>
      </w:r>
    </w:p>
    <w:p w14:paraId="294975E1" w14:textId="77777777" w:rsidR="00C167F0" w:rsidRPr="00493223" w:rsidRDefault="00C167F0" w:rsidP="00C167F0">
      <w:pPr>
        <w:pStyle w:val="FootnoteText"/>
        <w:rPr>
          <w:rFonts w:ascii="Times New Roman" w:hAnsi="Times New Roman"/>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A81"/>
    <w:multiLevelType w:val="hybridMultilevel"/>
    <w:tmpl w:val="AFB894BC"/>
    <w:lvl w:ilvl="0" w:tplc="731C935C">
      <w:numFmt w:val="bullet"/>
      <w:lvlText w:val="-"/>
      <w:lvlJc w:val="left"/>
      <w:pPr>
        <w:tabs>
          <w:tab w:val="num" w:pos="1076"/>
        </w:tabs>
        <w:ind w:left="1076" w:hanging="360"/>
      </w:pPr>
      <w:rPr>
        <w:rFonts w:ascii="Times New Roman" w:eastAsia="Times New Roman" w:hAnsi="Times New Roman" w:cs="Times New Roman" w:hint="default"/>
      </w:rPr>
    </w:lvl>
    <w:lvl w:ilvl="1" w:tplc="04090003">
      <w:start w:val="1"/>
      <w:numFmt w:val="bullet"/>
      <w:lvlText w:val="o"/>
      <w:lvlJc w:val="left"/>
      <w:pPr>
        <w:tabs>
          <w:tab w:val="num" w:pos="1796"/>
        </w:tabs>
        <w:ind w:left="1796" w:hanging="360"/>
      </w:pPr>
      <w:rPr>
        <w:rFonts w:ascii="Courier New" w:hAnsi="Courier New" w:hint="default"/>
      </w:rPr>
    </w:lvl>
    <w:lvl w:ilvl="2" w:tplc="04090005" w:tentative="1">
      <w:start w:val="1"/>
      <w:numFmt w:val="bullet"/>
      <w:lvlText w:val=""/>
      <w:lvlJc w:val="left"/>
      <w:pPr>
        <w:tabs>
          <w:tab w:val="num" w:pos="2516"/>
        </w:tabs>
        <w:ind w:left="2516" w:hanging="360"/>
      </w:pPr>
      <w:rPr>
        <w:rFonts w:ascii="Wingdings" w:hAnsi="Wingdings" w:hint="default"/>
      </w:rPr>
    </w:lvl>
    <w:lvl w:ilvl="3" w:tplc="04090001" w:tentative="1">
      <w:start w:val="1"/>
      <w:numFmt w:val="bullet"/>
      <w:lvlText w:val=""/>
      <w:lvlJc w:val="left"/>
      <w:pPr>
        <w:tabs>
          <w:tab w:val="num" w:pos="3236"/>
        </w:tabs>
        <w:ind w:left="3236" w:hanging="360"/>
      </w:pPr>
      <w:rPr>
        <w:rFonts w:ascii="Symbol" w:hAnsi="Symbol" w:hint="default"/>
      </w:rPr>
    </w:lvl>
    <w:lvl w:ilvl="4" w:tplc="04090003" w:tentative="1">
      <w:start w:val="1"/>
      <w:numFmt w:val="bullet"/>
      <w:lvlText w:val="o"/>
      <w:lvlJc w:val="left"/>
      <w:pPr>
        <w:tabs>
          <w:tab w:val="num" w:pos="3956"/>
        </w:tabs>
        <w:ind w:left="3956" w:hanging="360"/>
      </w:pPr>
      <w:rPr>
        <w:rFonts w:ascii="Courier New" w:hAnsi="Courier New" w:hint="default"/>
      </w:rPr>
    </w:lvl>
    <w:lvl w:ilvl="5" w:tplc="04090005" w:tentative="1">
      <w:start w:val="1"/>
      <w:numFmt w:val="bullet"/>
      <w:lvlText w:val=""/>
      <w:lvlJc w:val="left"/>
      <w:pPr>
        <w:tabs>
          <w:tab w:val="num" w:pos="4676"/>
        </w:tabs>
        <w:ind w:left="4676" w:hanging="360"/>
      </w:pPr>
      <w:rPr>
        <w:rFonts w:ascii="Wingdings" w:hAnsi="Wingdings" w:hint="default"/>
      </w:rPr>
    </w:lvl>
    <w:lvl w:ilvl="6" w:tplc="04090001" w:tentative="1">
      <w:start w:val="1"/>
      <w:numFmt w:val="bullet"/>
      <w:lvlText w:val=""/>
      <w:lvlJc w:val="left"/>
      <w:pPr>
        <w:tabs>
          <w:tab w:val="num" w:pos="5396"/>
        </w:tabs>
        <w:ind w:left="5396" w:hanging="360"/>
      </w:pPr>
      <w:rPr>
        <w:rFonts w:ascii="Symbol" w:hAnsi="Symbol" w:hint="default"/>
      </w:rPr>
    </w:lvl>
    <w:lvl w:ilvl="7" w:tplc="04090003" w:tentative="1">
      <w:start w:val="1"/>
      <w:numFmt w:val="bullet"/>
      <w:lvlText w:val="o"/>
      <w:lvlJc w:val="left"/>
      <w:pPr>
        <w:tabs>
          <w:tab w:val="num" w:pos="6116"/>
        </w:tabs>
        <w:ind w:left="6116" w:hanging="360"/>
      </w:pPr>
      <w:rPr>
        <w:rFonts w:ascii="Courier New" w:hAnsi="Courier New" w:hint="default"/>
      </w:rPr>
    </w:lvl>
    <w:lvl w:ilvl="8" w:tplc="04090005" w:tentative="1">
      <w:start w:val="1"/>
      <w:numFmt w:val="bullet"/>
      <w:lvlText w:val=""/>
      <w:lvlJc w:val="left"/>
      <w:pPr>
        <w:tabs>
          <w:tab w:val="num" w:pos="6836"/>
        </w:tabs>
        <w:ind w:left="6836" w:hanging="360"/>
      </w:pPr>
      <w:rPr>
        <w:rFonts w:ascii="Wingdings" w:hAnsi="Wingdings" w:hint="default"/>
      </w:rPr>
    </w:lvl>
  </w:abstractNum>
  <w:num w:numId="1" w16cid:durableId="155801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256D7"/>
    <w:rsid w:val="00026803"/>
    <w:rsid w:val="000414F1"/>
    <w:rsid w:val="0008351F"/>
    <w:rsid w:val="000D728A"/>
    <w:rsid w:val="000F4EA0"/>
    <w:rsid w:val="001A436B"/>
    <w:rsid w:val="001E08D0"/>
    <w:rsid w:val="001E31D3"/>
    <w:rsid w:val="00200FFE"/>
    <w:rsid w:val="0020291A"/>
    <w:rsid w:val="002129B1"/>
    <w:rsid w:val="002152D8"/>
    <w:rsid w:val="00246DB7"/>
    <w:rsid w:val="002960D1"/>
    <w:rsid w:val="002C7527"/>
    <w:rsid w:val="00302C7D"/>
    <w:rsid w:val="003C567F"/>
    <w:rsid w:val="003C70C4"/>
    <w:rsid w:val="003D7850"/>
    <w:rsid w:val="00406FCA"/>
    <w:rsid w:val="00422420"/>
    <w:rsid w:val="0043580F"/>
    <w:rsid w:val="004634B5"/>
    <w:rsid w:val="004A3192"/>
    <w:rsid w:val="004B4950"/>
    <w:rsid w:val="004D553F"/>
    <w:rsid w:val="004F1369"/>
    <w:rsid w:val="005134C2"/>
    <w:rsid w:val="00594274"/>
    <w:rsid w:val="005C790A"/>
    <w:rsid w:val="005E5B75"/>
    <w:rsid w:val="0061729C"/>
    <w:rsid w:val="006B2C26"/>
    <w:rsid w:val="0075367D"/>
    <w:rsid w:val="007D38DB"/>
    <w:rsid w:val="007D6EF0"/>
    <w:rsid w:val="008172A2"/>
    <w:rsid w:val="008344B9"/>
    <w:rsid w:val="008361CA"/>
    <w:rsid w:val="008619D5"/>
    <w:rsid w:val="008879A4"/>
    <w:rsid w:val="00893BD2"/>
    <w:rsid w:val="00894376"/>
    <w:rsid w:val="008C5AA5"/>
    <w:rsid w:val="00911CB7"/>
    <w:rsid w:val="00915F53"/>
    <w:rsid w:val="0093623A"/>
    <w:rsid w:val="009741B0"/>
    <w:rsid w:val="009A59D5"/>
    <w:rsid w:val="00A47A74"/>
    <w:rsid w:val="00A579F4"/>
    <w:rsid w:val="00A638A3"/>
    <w:rsid w:val="00A7168F"/>
    <w:rsid w:val="00A748BD"/>
    <w:rsid w:val="00A936B3"/>
    <w:rsid w:val="00AB155F"/>
    <w:rsid w:val="00AC73E2"/>
    <w:rsid w:val="00B26D85"/>
    <w:rsid w:val="00C15ABE"/>
    <w:rsid w:val="00C167F0"/>
    <w:rsid w:val="00C16EAD"/>
    <w:rsid w:val="00C30DEF"/>
    <w:rsid w:val="00C32482"/>
    <w:rsid w:val="00CE3166"/>
    <w:rsid w:val="00CF0309"/>
    <w:rsid w:val="00D10E8D"/>
    <w:rsid w:val="00D35A79"/>
    <w:rsid w:val="00D55DF5"/>
    <w:rsid w:val="00D72B19"/>
    <w:rsid w:val="00DE296C"/>
    <w:rsid w:val="00DF01C9"/>
    <w:rsid w:val="00E05717"/>
    <w:rsid w:val="00E151AB"/>
    <w:rsid w:val="00E64C06"/>
    <w:rsid w:val="00E83608"/>
    <w:rsid w:val="00EA09F3"/>
    <w:rsid w:val="00EA7247"/>
    <w:rsid w:val="00F13956"/>
    <w:rsid w:val="00F403D2"/>
    <w:rsid w:val="00F53D2C"/>
    <w:rsid w:val="00FB3C60"/>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9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character" w:styleId="Strong">
    <w:name w:val="Strong"/>
    <w:uiPriority w:val="22"/>
    <w:qFormat/>
    <w:rsid w:val="004B4950"/>
    <w:rPr>
      <w:b/>
      <w:bCs/>
    </w:rPr>
  </w:style>
  <w:style w:type="paragraph" w:styleId="ListParagraph">
    <w:name w:val="List Paragraph"/>
    <w:basedOn w:val="Normal"/>
    <w:uiPriority w:val="34"/>
    <w:qFormat/>
    <w:rsid w:val="004B4950"/>
    <w:pPr>
      <w:ind w:left="720"/>
      <w:contextualSpacing/>
    </w:pPr>
  </w:style>
  <w:style w:type="paragraph" w:customStyle="1" w:styleId="Default">
    <w:name w:val="Default"/>
    <w:link w:val="DefaultChar"/>
    <w:rsid w:val="008172A2"/>
    <w:pPr>
      <w:autoSpaceDE w:val="0"/>
      <w:autoSpaceDN w:val="0"/>
      <w:adjustRightInd w:val="0"/>
    </w:pPr>
    <w:rPr>
      <w:rFonts w:ascii="Times New Roman" w:hAnsi="Times New Roman"/>
      <w:color w:val="000000"/>
      <w:sz w:val="24"/>
      <w:szCs w:val="24"/>
    </w:rPr>
  </w:style>
  <w:style w:type="paragraph" w:styleId="BodyText3">
    <w:name w:val="Body Text 3"/>
    <w:basedOn w:val="Normal"/>
    <w:link w:val="BodyText3Char"/>
    <w:uiPriority w:val="99"/>
    <w:semiHidden/>
    <w:unhideWhenUsed/>
    <w:rsid w:val="00F53D2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F53D2C"/>
    <w:rPr>
      <w:rFonts w:asciiTheme="minorHAnsi" w:eastAsiaTheme="minorHAnsi" w:hAnsiTheme="minorHAnsi" w:cstheme="minorBidi"/>
      <w:sz w:val="16"/>
      <w:szCs w:val="16"/>
      <w:lang w:eastAsia="en-US"/>
    </w:rPr>
  </w:style>
  <w:style w:type="character" w:customStyle="1" w:styleId="hpsalt-edited">
    <w:name w:val="hps alt-edited"/>
    <w:rsid w:val="008619D5"/>
  </w:style>
  <w:style w:type="character" w:customStyle="1" w:styleId="DefaultChar">
    <w:name w:val="Default Char"/>
    <w:link w:val="Default"/>
    <w:rsid w:val="008619D5"/>
    <w:rPr>
      <w:rFonts w:ascii="Times New Roman" w:hAnsi="Times New Roman"/>
      <w:color w:val="000000"/>
      <w:sz w:val="24"/>
      <w:szCs w:val="24"/>
    </w:rPr>
  </w:style>
  <w:style w:type="character" w:customStyle="1" w:styleId="hps">
    <w:name w:val="hps"/>
    <w:rsid w:val="008619D5"/>
  </w:style>
  <w:style w:type="character" w:customStyle="1" w:styleId="longtext">
    <w:name w:val="long_text"/>
    <w:rsid w:val="003D7850"/>
  </w:style>
  <w:style w:type="paragraph" w:styleId="NoSpacing">
    <w:name w:val="No Spacing"/>
    <w:uiPriority w:val="1"/>
    <w:qFormat/>
    <w:rsid w:val="00D35A79"/>
    <w:rPr>
      <w:sz w:val="22"/>
      <w:szCs w:val="22"/>
      <w:lang w:eastAsia="en-US"/>
    </w:rPr>
  </w:style>
  <w:style w:type="character" w:customStyle="1" w:styleId="tlid-translation">
    <w:name w:val="tlid-translation"/>
    <w:basedOn w:val="DefaultParagraphFont"/>
    <w:rsid w:val="00A579F4"/>
  </w:style>
  <w:style w:type="paragraph" w:styleId="FootnoteText">
    <w:name w:val="footnote text"/>
    <w:basedOn w:val="Normal"/>
    <w:link w:val="FootnoteTextChar"/>
    <w:semiHidden/>
    <w:rsid w:val="0061729C"/>
    <w:rPr>
      <w:rFonts w:ascii="Arial" w:eastAsia="Times New Roman" w:hAnsi="Arial"/>
      <w:sz w:val="20"/>
      <w:szCs w:val="20"/>
    </w:rPr>
  </w:style>
  <w:style w:type="character" w:customStyle="1" w:styleId="FootnoteTextChar">
    <w:name w:val="Footnote Text Char"/>
    <w:basedOn w:val="DefaultParagraphFont"/>
    <w:link w:val="FootnoteText"/>
    <w:semiHidden/>
    <w:rsid w:val="0061729C"/>
    <w:rPr>
      <w:rFonts w:ascii="Arial" w:eastAsia="Times New Roman" w:hAnsi="Arial"/>
      <w:lang w:eastAsia="en-US"/>
    </w:rPr>
  </w:style>
  <w:style w:type="character" w:styleId="FootnoteReference">
    <w:name w:val="footnote reference"/>
    <w:semiHidden/>
    <w:rsid w:val="0061729C"/>
    <w:rPr>
      <w:vertAlign w:val="superscript"/>
    </w:rPr>
  </w:style>
  <w:style w:type="paragraph" w:customStyle="1" w:styleId="TableParagraph">
    <w:name w:val="Table Paragraph"/>
    <w:basedOn w:val="Normal"/>
    <w:uiPriority w:val="1"/>
    <w:qFormat/>
    <w:rsid w:val="00C167F0"/>
    <w:pPr>
      <w:widowControl w:val="0"/>
      <w:autoSpaceDE w:val="0"/>
      <w:autoSpaceDN w:val="0"/>
      <w:spacing w:before="130"/>
      <w:ind w:left="50"/>
    </w:pPr>
    <w:rPr>
      <w:rFonts w:ascii="Arial" w:eastAsia="Arial" w:hAnsi="Arial" w:cs="Arial"/>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2</cp:revision>
  <cp:lastPrinted>2020-11-11T10:07:00Z</cp:lastPrinted>
  <dcterms:created xsi:type="dcterms:W3CDTF">2024-04-12T14:31:00Z</dcterms:created>
  <dcterms:modified xsi:type="dcterms:W3CDTF">2024-04-12T14:31:00Z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6b4508-cb92-454e-94db-b11b960bbce6_Enabled">
    <vt:lpwstr>true</vt:lpwstr>
  </property>
  <property fmtid="{D5CDD505-2E9C-101B-9397-08002B2CF9AE}" pid="3" name="MSIP_Label_eb6b4508-cb92-454e-94db-b11b960bbce6_SetDate">
    <vt:lpwstr>2024-03-24T18:53:49Z</vt:lpwstr>
  </property>
  <property fmtid="{D5CDD505-2E9C-101B-9397-08002B2CF9AE}" pid="4" name="MSIP_Label_eb6b4508-cb92-454e-94db-b11b960bbce6_Method">
    <vt:lpwstr>Standard</vt:lpwstr>
  </property>
  <property fmtid="{D5CDD505-2E9C-101B-9397-08002B2CF9AE}" pid="5" name="MSIP_Label_eb6b4508-cb92-454e-94db-b11b960bbce6_Name">
    <vt:lpwstr>defa4170-0d19-0005-0004-bc88714345d2</vt:lpwstr>
  </property>
  <property fmtid="{D5CDD505-2E9C-101B-9397-08002B2CF9AE}" pid="6" name="MSIP_Label_eb6b4508-cb92-454e-94db-b11b960bbce6_SiteId">
    <vt:lpwstr>6746c0ef-2e94-4efe-92c6-7b03929a4d0e</vt:lpwstr>
  </property>
  <property fmtid="{D5CDD505-2E9C-101B-9397-08002B2CF9AE}" pid="7" name="MSIP_Label_eb6b4508-cb92-454e-94db-b11b960bbce6_ActionId">
    <vt:lpwstr>41dcf397-5c66-4561-91cf-bdb3804e0577</vt:lpwstr>
  </property>
  <property fmtid="{D5CDD505-2E9C-101B-9397-08002B2CF9AE}" pid="8" name="MSIP_Label_eb6b4508-cb92-454e-94db-b11b960bbce6_ContentBits">
    <vt:lpwstr>0</vt:lpwstr>
  </property>
</Properties>
</file>